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02">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03">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04">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05">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06">
      <w:pPr>
        <w:spacing w:after="0" w:line="240" w:lineRule="auto"/>
        <w:rPr>
          <w:rFonts w:ascii="Montserrat" w:cs="Montserrat" w:eastAsia="Montserrat" w:hAnsi="Montserrat"/>
          <w:b w:val="1"/>
          <w:sz w:val="40"/>
          <w:szCs w:val="40"/>
        </w:rPr>
      </w:pPr>
      <w:r w:rsidDel="00000000" w:rsidR="00000000" w:rsidRPr="00000000">
        <w:rPr>
          <w:rFonts w:ascii="Montserrat" w:cs="Montserrat" w:eastAsia="Montserrat" w:hAnsi="Montserrat"/>
          <w:b w:val="1"/>
          <w:sz w:val="40"/>
          <w:szCs w:val="40"/>
          <w:rtl w:val="0"/>
        </w:rPr>
        <w:t xml:space="preserve">Safeguarding and Child Protection Policy and Procedures 2025/26</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7">
      <w:pPr>
        <w:spacing w:after="0" w:line="240" w:lineRule="auto"/>
        <w:rPr>
          <w:rFonts w:ascii="Montserrat" w:cs="Montserrat" w:eastAsia="Montserrat" w:hAnsi="Montserrat"/>
          <w:b w:val="1"/>
          <w:sz w:val="32"/>
          <w:szCs w:val="32"/>
        </w:rPr>
      </w:pPr>
      <w:r w:rsidDel="00000000" w:rsidR="00000000" w:rsidRPr="00000000">
        <w:rPr>
          <w:rFonts w:ascii="Montserrat" w:cs="Montserrat" w:eastAsia="Montserrat" w:hAnsi="Montserrat"/>
          <w:b w:val="1"/>
          <w:sz w:val="32"/>
          <w:szCs w:val="32"/>
          <w:rtl w:val="0"/>
        </w:rPr>
        <w:t xml:space="preserve">Cathedral Schools Trust</w:t>
      </w:r>
    </w:p>
    <w:p w:rsidR="00000000" w:rsidDel="00000000" w:rsidP="00000000" w:rsidRDefault="00000000" w:rsidRPr="00000000" w14:paraId="00000008">
      <w:pPr>
        <w:spacing w:after="0" w:line="240" w:lineRule="auto"/>
        <w:rPr>
          <w:rFonts w:ascii="Montserrat" w:cs="Montserrat" w:eastAsia="Montserrat" w:hAnsi="Montserrat"/>
          <w:b w:val="1"/>
          <w:sz w:val="40"/>
          <w:szCs w:val="40"/>
        </w:rPr>
      </w:pPr>
      <w:r w:rsidDel="00000000" w:rsidR="00000000" w:rsidRPr="00000000">
        <w:rPr>
          <w:rtl w:val="0"/>
        </w:rPr>
      </w:r>
    </w:p>
    <w:p w:rsidR="00000000" w:rsidDel="00000000" w:rsidP="00000000" w:rsidRDefault="00000000" w:rsidRPr="00000000" w14:paraId="00000009">
      <w:pPr>
        <w:spacing w:after="0" w:line="240" w:lineRule="auto"/>
        <w:jc w:val="center"/>
        <w:rPr>
          <w:rFonts w:ascii="Montserrat" w:cs="Montserrat" w:eastAsia="Montserrat" w:hAnsi="Montserrat"/>
          <w:b w:val="1"/>
          <w:color w:val="323e4f"/>
        </w:rPr>
      </w:pPr>
      <w:r w:rsidDel="00000000" w:rsidR="00000000" w:rsidRPr="00000000">
        <w:rPr>
          <w:rtl w:val="0"/>
        </w:rPr>
      </w:r>
    </w:p>
    <w:p w:rsidR="00000000" w:rsidDel="00000000" w:rsidP="00000000" w:rsidRDefault="00000000" w:rsidRPr="00000000" w14:paraId="0000000A">
      <w:pPr>
        <w:pBdr>
          <w:top w:color="000000" w:space="1" w:sz="4" w:val="single"/>
          <w:left w:color="000000" w:space="4" w:sz="4" w:val="single"/>
          <w:bottom w:color="000000" w:space="3" w:sz="4" w:val="single"/>
          <w:right w:color="000000" w:space="4" w:sz="4" w:val="single"/>
        </w:pBdr>
        <w:spacing w:after="0" w:line="240" w:lineRule="auto"/>
        <w:jc w:val="center"/>
        <w:rPr>
          <w:rFonts w:ascii="Arial" w:cs="Arial" w:eastAsia="Arial" w:hAnsi="Arial"/>
          <w:b w:val="1"/>
        </w:rPr>
      </w:pPr>
      <w:r w:rsidDel="00000000" w:rsidR="00000000" w:rsidRPr="00000000">
        <w:rPr>
          <w:rFonts w:ascii="Montserrat" w:cs="Montserrat" w:eastAsia="Montserrat" w:hAnsi="Montserrat"/>
          <w:b w:val="1"/>
          <w:rtl w:val="0"/>
        </w:rPr>
        <w:t xml:space="preserve">It is the responsibility of all Cathedral Schools Trust employees and volunteers to familiarise themselves with the contents of all Trust policies and any amendments hereafter.</w:t>
      </w:r>
      <w:r w:rsidDel="00000000" w:rsidR="00000000" w:rsidRPr="00000000">
        <w:rPr>
          <w:rtl w:val="0"/>
        </w:rPr>
      </w:r>
    </w:p>
    <w:p w:rsidR="00000000" w:rsidDel="00000000" w:rsidP="00000000" w:rsidRDefault="00000000" w:rsidRPr="00000000" w14:paraId="0000000B">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0C">
      <w:pPr>
        <w:spacing w:after="0" w:line="240"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0D">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0E">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0F">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10">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11">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12">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13">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14">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15">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16">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17">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18">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19">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1A">
      <w:pP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1B">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1C">
      <w:pP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Contents</w:t>
      </w:r>
    </w:p>
    <w:sdt>
      <w:sdtPr>
        <w:id w:val="-831715826"/>
        <w:docPartObj>
          <w:docPartGallery w:val="Table of Contents"/>
          <w:docPartUnique w:val="1"/>
        </w:docPartObj>
      </w:sdtPr>
      <w:sdtContent>
        <w:p w:rsidR="00000000" w:rsidDel="00000000" w:rsidP="00000000" w:rsidRDefault="00000000" w:rsidRPr="00000000" w14:paraId="0000001D">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a0370l65r8sw">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1. Policy</w:t>
              <w:tab/>
              <w:t xml:space="preserve">3</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30j0zll">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1.1 Definitions</w:t>
              <w:tab/>
              <w:t xml:space="preserve">3</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1fob9te">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1.2 Introduction</w:t>
              <w:tab/>
              <w:t xml:space="preserve">3</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3znysh7">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1.3 Equalities and Rights Statement</w:t>
              <w:tab/>
              <w:t xml:space="preserve">5</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2et92p0">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1.4 Overall Aims</w:t>
              <w:tab/>
              <w:t xml:space="preserve">5</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tyjcwt">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1.5  Professional expectations, roles, and responsibilities</w:t>
              <w:tab/>
              <w:t xml:space="preserve">6</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3dy6vkm">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1.6 Safeguarding training for staff</w:t>
              <w:tab/>
              <w:t xml:space="preserve">9</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1t3h5sf">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1.7 Safeguarding in the curriculum</w:t>
              <w:tab/>
              <w:t xml:space="preserve">10</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4d34og8">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1.8 Safer recruitment and safer working practice</w:t>
              <w:tab/>
              <w:t xml:space="preserve">11</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2s8eyo1">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1.9  Key safeguarding areas</w:t>
              <w:tab/>
              <w:t xml:space="preserve">12</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dxjgdwfrdb0o">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Part 2 Procedures</w:t>
              <w:tab/>
              <w:t xml:space="preserve">14</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17dp8vu">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2.1 Reporting concerns</w:t>
              <w:tab/>
              <w:t xml:space="preserve">14</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3rdcrjn">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2.2    Information Sharing</w:t>
              <w:tab/>
              <w:t xml:space="preserve">14</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26in1rg">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2.3 Identifying and monitoring the needs of vulnerable children.</w:t>
              <w:tab/>
              <w:t xml:space="preserve">15</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lnxbz9">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2.4   Multi-agency working</w:t>
              <w:tab/>
              <w:t xml:space="preserve">15</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35nkun2">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2.5 Suspensions, permanent exclusions, and commissioning of Alternative Provisions</w:t>
              <w:tab/>
              <w:t xml:space="preserve">16</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zfejyq8icyc3">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2.6 Children Missing from Education</w:t>
              <w:tab/>
              <w:t xml:space="preserve">18</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44sinio">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2.7 Respond to incidents of child-on-child harm.</w:t>
              <w:tab/>
              <w:t xml:space="preserve">18</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2jxsxqh">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2.8 Responding to allegations of abuse made against professionals.</w:t>
              <w:tab/>
              <w:t xml:space="preserve">21</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z337ya">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2.9 Mental health and wellbeing.</w:t>
              <w:tab/>
              <w:t xml:space="preserve">22</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6jva6y7n63da">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2.10 Online Safety</w:t>
              <w:tab/>
              <w:t xml:space="preserve">23</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7oezsx2k35r0">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3 Changes</w:t>
              <w:tab/>
              <w:t xml:space="preserve">24</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4rnvi8focpsr">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4 Approvals (Annual)</w:t>
              <w:tab/>
              <w:t xml:space="preserve">25</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mu73q8bd16w4">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Unless otherwise specified, ‘CST’ and ‘school’ refer to each academy/free school within CST.</w:t>
              <w:tab/>
              <w:t xml:space="preserve">26</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1ffks35azqap">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Appendix A – Key Guidance for safeguarding issues.</w:t>
              <w:tab/>
              <w:t xml:space="preserve">26</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1y810tw">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Appendix B – Reporting concern</w:t>
              <w:tab/>
              <w:t xml:space="preserve">26</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s5e9gjucrca">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Other Local Authorities Contacts</w:t>
              <w:tab/>
              <w:t xml:space="preserve">33</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vjcaevl9zfm7">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Appendix C - Dealing with a disclosure of abuse, neglect or exploitation</w:t>
              <w:tab/>
              <w:t xml:space="preserve">34</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vt2h1m1ojm5g">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Appendix D - Types of abuse and neglect</w:t>
              <w:tab/>
              <w:t xml:space="preserve">35</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3whwml4">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Appendix E - Specific actions to take on topical safeguarding issues</w:t>
              <w:tab/>
              <w:t xml:space="preserve">36</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after="0" w:before="60" w:line="240" w:lineRule="auto"/>
            <w:rPr>
              <w:rFonts w:ascii="Montserrat" w:cs="Montserrat" w:eastAsia="Montserrat" w:hAnsi="Montserrat"/>
              <w:i w:val="0"/>
              <w:smallCaps w:val="0"/>
              <w:strike w:val="0"/>
              <w:color w:val="000000"/>
              <w:sz w:val="22"/>
              <w:szCs w:val="22"/>
              <w:u w:val="none"/>
              <w:shd w:fill="auto" w:val="clear"/>
              <w:vertAlign w:val="baseline"/>
            </w:rPr>
          </w:pPr>
          <w:hyperlink w:anchor="_heading=h.ttqt94lva8rb">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Harm Outside the Home (HOtH) – including Child Sexual Exploitation (CSE), Child Criminal Exploitation (CCE), county lines, online harm, modern slavery, child on child abuse.</w:t>
              <w:tab/>
              <w:t xml:space="preserve">37</w:t>
            </w:r>
          </w:hyperlink>
          <w:r w:rsidDel="00000000" w:rsidR="00000000" w:rsidRPr="00000000">
            <w:rPr>
              <w:rtl w:val="0"/>
            </w:rPr>
          </w:r>
        </w:p>
        <w:p w:rsidR="00000000" w:rsidDel="00000000" w:rsidP="00000000" w:rsidRDefault="00000000" w:rsidRPr="00000000" w14:paraId="0000003C">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ts25l0mk9cm2">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Domestic Abuse</w:t>
              <w:tab/>
              <w:t xml:space="preserve">37</w:t>
            </w:r>
          </w:hyperlink>
          <w:r w:rsidDel="00000000" w:rsidR="00000000" w:rsidRPr="00000000">
            <w:rPr>
              <w:rtl w:val="0"/>
            </w:rPr>
          </w:r>
        </w:p>
        <w:p w:rsidR="00000000" w:rsidDel="00000000" w:rsidP="00000000" w:rsidRDefault="00000000" w:rsidRPr="00000000" w14:paraId="0000003D">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uaczk9ytuvfb">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Female Genital Mutilation</w:t>
              <w:tab/>
              <w:t xml:space="preserve">38</w:t>
            </w:r>
          </w:hyperlink>
          <w:r w:rsidDel="00000000" w:rsidR="00000000" w:rsidRPr="00000000">
            <w:rPr>
              <w:rtl w:val="0"/>
            </w:rPr>
          </w:r>
        </w:p>
        <w:p w:rsidR="00000000" w:rsidDel="00000000" w:rsidP="00000000" w:rsidRDefault="00000000" w:rsidRPr="00000000" w14:paraId="0000003E">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eg5wqqgnkswg">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Online Safety</w:t>
              <w:tab/>
              <w:t xml:space="preserve">38</w:t>
            </w:r>
          </w:hyperlink>
          <w:r w:rsidDel="00000000" w:rsidR="00000000" w:rsidRPr="00000000">
            <w:rPr>
              <w:rtl w:val="0"/>
            </w:rPr>
          </w:r>
        </w:p>
        <w:p w:rsidR="00000000" w:rsidDel="00000000" w:rsidP="00000000" w:rsidRDefault="00000000" w:rsidRPr="00000000" w14:paraId="0000003F">
          <w:pPr>
            <w:widowControl w:val="0"/>
            <w:tabs>
              <w:tab w:val="right" w:leader="none" w:pos="12000"/>
            </w:tabs>
            <w:spacing w:after="0" w:before="60" w:line="240" w:lineRule="auto"/>
            <w:rPr>
              <w:rFonts w:ascii="Montserrat" w:cs="Montserrat" w:eastAsia="Montserrat" w:hAnsi="Montserrat"/>
              <w:i w:val="0"/>
              <w:smallCaps w:val="0"/>
              <w:strike w:val="0"/>
              <w:color w:val="000000"/>
              <w:sz w:val="22"/>
              <w:szCs w:val="22"/>
              <w:u w:val="none"/>
              <w:shd w:fill="auto" w:val="clear"/>
              <w:vertAlign w:val="baseline"/>
            </w:rPr>
          </w:pPr>
          <w:hyperlink w:anchor="_heading=h.1t0wm4dbv8ss">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Serious Youth Violence</w:t>
            </w:r>
          </w:hyperlink>
          <w:hyperlink w:anchor="_heading=h.1t0wm4dbv8ss">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_heading=h.1t0wm4dbv8ss \h </w:instrText>
            <w:fldChar w:fldCharType="separate"/>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39</w:t>
          </w:r>
          <w:r w:rsidDel="00000000" w:rsidR="00000000" w:rsidRPr="00000000">
            <w:fldChar w:fldCharType="end"/>
          </w:r>
          <w:r w:rsidDel="00000000" w:rsidR="00000000" w:rsidRPr="00000000">
            <w:rPr>
              <w:rtl w:val="0"/>
            </w:rPr>
          </w:r>
        </w:p>
        <w:p w:rsidR="00000000" w:rsidDel="00000000" w:rsidP="00000000" w:rsidRDefault="00000000" w:rsidRPr="00000000" w14:paraId="00000040">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82gmkwbomg0b">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Preventing Radicalisation - The Prevent duty</w:t>
              <w:tab/>
              <w:t xml:space="preserve">39</w:t>
            </w:r>
          </w:hyperlink>
          <w:r w:rsidDel="00000000" w:rsidR="00000000" w:rsidRPr="00000000">
            <w:rPr>
              <w:rtl w:val="0"/>
            </w:rPr>
          </w:r>
        </w:p>
        <w:p w:rsidR="00000000" w:rsidDel="00000000" w:rsidP="00000000" w:rsidRDefault="00000000" w:rsidRPr="00000000" w14:paraId="00000041">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2voblpqkp0on">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Private Fostering</w:t>
              <w:tab/>
              <w:t xml:space="preserve">40</w:t>
            </w:r>
          </w:hyperlink>
          <w:r w:rsidDel="00000000" w:rsidR="00000000" w:rsidRPr="00000000">
            <w:rPr>
              <w:rtl w:val="0"/>
            </w:rPr>
          </w:r>
        </w:p>
        <w:p w:rsidR="00000000" w:rsidDel="00000000" w:rsidP="00000000" w:rsidRDefault="00000000" w:rsidRPr="00000000" w14:paraId="00000042">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hurj3iajbp3f">
            <w:r w:rsidDel="00000000" w:rsidR="00000000" w:rsidRPr="00000000">
              <w:rPr>
                <w:rFonts w:ascii="Montserrat" w:cs="Montserrat" w:eastAsia="Montserrat" w:hAnsi="Montserrat"/>
                <w:b w:val="0"/>
                <w:i w:val="0"/>
                <w:smallCaps w:val="0"/>
                <w:strike w:val="0"/>
                <w:color w:val="000000"/>
                <w:sz w:val="22"/>
                <w:szCs w:val="22"/>
                <w:u w:val="none"/>
                <w:shd w:fill="auto" w:val="clear"/>
                <w:vertAlign w:val="baseline"/>
                <w:rtl w:val="0"/>
              </w:rPr>
              <w:t xml:space="preserve">Young Carers</w:t>
              <w:tab/>
              <w:t xml:space="preserve">40</w:t>
            </w:r>
          </w:hyperlink>
          <w:r w:rsidDel="00000000" w:rsidR="00000000" w:rsidRPr="00000000">
            <w:rPr>
              <w:rtl w:val="0"/>
            </w:rPr>
          </w:r>
        </w:p>
        <w:p w:rsidR="00000000" w:rsidDel="00000000" w:rsidP="00000000" w:rsidRDefault="00000000" w:rsidRPr="00000000" w14:paraId="00000043">
          <w:pPr>
            <w:widowControl w:val="0"/>
            <w:tabs>
              <w:tab w:val="right" w:leader="none" w:pos="12000"/>
            </w:tabs>
            <w:spacing w:after="0" w:before="60" w:line="240" w:lineRule="auto"/>
            <w:rPr>
              <w:rFonts w:ascii="Montserrat" w:cs="Montserrat" w:eastAsia="Montserrat" w:hAnsi="Montserrat"/>
              <w:i w:val="0"/>
              <w:smallCaps w:val="0"/>
              <w:strike w:val="0"/>
              <w:color w:val="000000"/>
              <w:sz w:val="22"/>
              <w:szCs w:val="22"/>
              <w:u w:val="none"/>
              <w:shd w:fill="auto" w:val="clear"/>
              <w:vertAlign w:val="baseline"/>
            </w:rPr>
          </w:pPr>
          <w:hyperlink w:anchor="_heading=h.20bovyh8zl1a">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Children from Forced Migration</w:t>
              <w:tab/>
              <w:t xml:space="preserve">41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4">
      <w:pPr>
        <w:rPr>
          <w:rFonts w:ascii="Montserrat" w:cs="Montserrat" w:eastAsia="Montserrat" w:hAnsi="Montserrat"/>
          <w:b w:val="1"/>
          <w:sz w:val="32"/>
          <w:szCs w:val="32"/>
        </w:rPr>
      </w:pPr>
      <w:r w:rsidDel="00000000" w:rsidR="00000000" w:rsidRPr="00000000">
        <w:rPr>
          <w:rtl w:val="0"/>
        </w:rPr>
      </w:r>
    </w:p>
    <w:p w:rsidR="00000000" w:rsidDel="00000000" w:rsidP="00000000" w:rsidRDefault="00000000" w:rsidRPr="00000000" w14:paraId="00000045">
      <w:pPr>
        <w:pStyle w:val="Heading1"/>
        <w:numPr>
          <w:ilvl w:val="0"/>
          <w:numId w:val="46"/>
        </w:numPr>
        <w:spacing w:after="0" w:lineRule="auto"/>
        <w:ind w:left="720" w:hanging="360"/>
        <w:rPr>
          <w:rFonts w:ascii="Montserrat" w:cs="Montserrat" w:eastAsia="Montserrat" w:hAnsi="Montserrat"/>
        </w:rPr>
      </w:pPr>
      <w:bookmarkStart w:colFirst="0" w:colLast="0" w:name="_heading=h.a0370l65r8sw" w:id="0"/>
      <w:bookmarkEnd w:id="0"/>
      <w:r w:rsidDel="00000000" w:rsidR="00000000" w:rsidRPr="00000000">
        <w:rPr>
          <w:rFonts w:ascii="Montserrat" w:cs="Montserrat" w:eastAsia="Montserrat" w:hAnsi="Montserrat"/>
          <w:rtl w:val="0"/>
        </w:rPr>
        <w:t xml:space="preserve">Policy </w:t>
      </w:r>
    </w:p>
    <w:p w:rsidR="00000000" w:rsidDel="00000000" w:rsidP="00000000" w:rsidRDefault="00000000" w:rsidRPr="00000000" w14:paraId="00000046">
      <w:pPr>
        <w:pStyle w:val="Heading1"/>
        <w:keepNext w:val="1"/>
        <w:keepLines w:val="1"/>
        <w:numPr>
          <w:ilvl w:val="1"/>
          <w:numId w:val="47"/>
        </w:numPr>
        <w:spacing w:after="0" w:before="180" w:lineRule="auto"/>
        <w:ind w:left="142" w:hanging="142"/>
        <w:rPr>
          <w:rFonts w:ascii="Montserrat" w:cs="Montserrat" w:eastAsia="Montserrat" w:hAnsi="Montserrat"/>
          <w:color w:val="000000"/>
          <w:sz w:val="24"/>
          <w:szCs w:val="24"/>
        </w:rPr>
      </w:pPr>
      <w:bookmarkStart w:colFirst="0" w:colLast="0" w:name="_heading=h.30j0zll" w:id="1"/>
      <w:bookmarkEnd w:id="1"/>
      <w:r w:rsidDel="00000000" w:rsidR="00000000" w:rsidRPr="00000000">
        <w:rPr>
          <w:rFonts w:ascii="Montserrat" w:cs="Montserrat" w:eastAsia="Montserrat" w:hAnsi="Montserrat"/>
          <w:color w:val="000000"/>
          <w:sz w:val="24"/>
          <w:szCs w:val="24"/>
          <w:rtl w:val="0"/>
        </w:rPr>
        <w:t xml:space="preserve">Definitions</w:t>
      </w:r>
    </w:p>
    <w:p w:rsidR="00000000" w:rsidDel="00000000" w:rsidP="00000000" w:rsidRDefault="00000000" w:rsidRPr="00000000" w14:paraId="00000047">
      <w:pPr>
        <w:rPr>
          <w:rFonts w:ascii="Montserrat" w:cs="Montserrat" w:eastAsia="Montserrat" w:hAnsi="Montserrat"/>
        </w:rPr>
      </w:pPr>
      <w:r w:rsidDel="00000000" w:rsidR="00000000" w:rsidRPr="00000000">
        <w:rPr>
          <w:rFonts w:ascii="Montserrat" w:cs="Montserrat" w:eastAsia="Montserrat" w:hAnsi="Montserrat"/>
          <w:rtl w:val="0"/>
        </w:rPr>
        <w:t xml:space="preserve">Safeguarding is defined as: </w:t>
      </w:r>
    </w:p>
    <w:p w:rsidR="00000000" w:rsidDel="00000000" w:rsidP="00000000" w:rsidRDefault="00000000" w:rsidRPr="00000000" w14:paraId="00000048">
      <w:pPr>
        <w:numPr>
          <w:ilvl w:val="0"/>
          <w:numId w:val="23"/>
        </w:numPr>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Providing help and support to meet the needs of children as soon as problems emerge</w:t>
      </w:r>
    </w:p>
    <w:p w:rsidR="00000000" w:rsidDel="00000000" w:rsidP="00000000" w:rsidRDefault="00000000" w:rsidRPr="00000000" w14:paraId="00000049">
      <w:pPr>
        <w:numPr>
          <w:ilvl w:val="0"/>
          <w:numId w:val="23"/>
        </w:numPr>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Protecting children from maltreatment, whether that is within or outside the home, including online</w:t>
      </w:r>
    </w:p>
    <w:p w:rsidR="00000000" w:rsidDel="00000000" w:rsidP="00000000" w:rsidRDefault="00000000" w:rsidRPr="00000000" w14:paraId="0000004A">
      <w:pPr>
        <w:numPr>
          <w:ilvl w:val="0"/>
          <w:numId w:val="23"/>
        </w:numPr>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Preventing the impairment of children’s mental and physical health or development</w:t>
      </w:r>
    </w:p>
    <w:p w:rsidR="00000000" w:rsidDel="00000000" w:rsidP="00000000" w:rsidRDefault="00000000" w:rsidRPr="00000000" w14:paraId="0000004B">
      <w:pPr>
        <w:numPr>
          <w:ilvl w:val="0"/>
          <w:numId w:val="23"/>
        </w:numPr>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Ensuring that children grow up in circumstances consistent with the provision of safe and effective care</w:t>
      </w:r>
    </w:p>
    <w:p w:rsidR="00000000" w:rsidDel="00000000" w:rsidP="00000000" w:rsidRDefault="00000000" w:rsidRPr="00000000" w14:paraId="0000004C">
      <w:pPr>
        <w:numPr>
          <w:ilvl w:val="0"/>
          <w:numId w:val="23"/>
        </w:numPr>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Taking action to enable all children to have the best outcomes.</w:t>
      </w:r>
    </w:p>
    <w:p w:rsidR="00000000" w:rsidDel="00000000" w:rsidP="00000000" w:rsidRDefault="00000000" w:rsidRPr="00000000" w14:paraId="0000004D">
      <w:pPr>
        <w:spacing w:after="240" w:before="240" w:lineRule="auto"/>
        <w:jc w:val="both"/>
        <w:rPr>
          <w:rFonts w:ascii="Montserrat" w:cs="Montserrat" w:eastAsia="Montserrat" w:hAnsi="Montserrat"/>
          <w:sz w:val="24"/>
          <w:szCs w:val="24"/>
        </w:rPr>
      </w:pPr>
      <w:r w:rsidDel="00000000" w:rsidR="00000000" w:rsidRPr="00000000">
        <w:rPr>
          <w:rFonts w:ascii="Montserrat" w:cs="Montserrat" w:eastAsia="Montserrat" w:hAnsi="Montserrat"/>
          <w:b w:val="1"/>
          <w:rtl w:val="0"/>
        </w:rPr>
        <w:t xml:space="preserve">Child Protection </w:t>
      </w:r>
      <w:r w:rsidDel="00000000" w:rsidR="00000000" w:rsidRPr="00000000">
        <w:rPr>
          <w:rFonts w:ascii="Montserrat" w:cs="Montserrat" w:eastAsia="Montserrat" w:hAnsi="Montserrat"/>
          <w:rtl w:val="0"/>
        </w:rPr>
        <w:t xml:space="preserve">is defined in the Children Act 1989 (s.47) as when a child is suffering or is likely to suffer significant harm. Under statutory guidance and legislation action must be taken to safeguard and promote the child’s welfare.  </w:t>
      </w:r>
      <w:r w:rsidDel="00000000" w:rsidR="00000000" w:rsidRPr="00000000">
        <w:rPr>
          <w:rFonts w:ascii="Montserrat" w:cs="Montserrat" w:eastAsia="Montserrat" w:hAnsi="Montserrat"/>
          <w:color w:val="000000"/>
          <w:rtl w:val="0"/>
        </w:rPr>
        <w:t xml:space="preserve">  </w:t>
      </w:r>
      <w:r w:rsidDel="00000000" w:rsidR="00000000" w:rsidRPr="00000000">
        <w:rPr>
          <w:rtl w:val="0"/>
        </w:rPr>
      </w:r>
    </w:p>
    <w:p w:rsidR="00000000" w:rsidDel="00000000" w:rsidP="00000000" w:rsidRDefault="00000000" w:rsidRPr="00000000" w14:paraId="0000004E">
      <w:pPr>
        <w:pStyle w:val="Heading1"/>
        <w:keepNext w:val="1"/>
        <w:keepLines w:val="1"/>
        <w:numPr>
          <w:ilvl w:val="1"/>
          <w:numId w:val="47"/>
        </w:numPr>
        <w:spacing w:after="0" w:before="0" w:lineRule="auto"/>
        <w:ind w:left="142" w:hanging="142"/>
        <w:rPr>
          <w:rFonts w:ascii="Montserrat" w:cs="Montserrat" w:eastAsia="Montserrat" w:hAnsi="Montserrat"/>
          <w:color w:val="000000"/>
          <w:sz w:val="24"/>
          <w:szCs w:val="24"/>
        </w:rPr>
      </w:pPr>
      <w:bookmarkStart w:colFirst="0" w:colLast="0" w:name="_heading=h.1fob9te" w:id="2"/>
      <w:bookmarkEnd w:id="2"/>
      <w:r w:rsidDel="00000000" w:rsidR="00000000" w:rsidRPr="00000000">
        <w:rPr>
          <w:rFonts w:ascii="Montserrat" w:cs="Montserrat" w:eastAsia="Montserrat" w:hAnsi="Montserrat"/>
          <w:color w:val="000000"/>
          <w:sz w:val="24"/>
          <w:szCs w:val="24"/>
          <w:rtl w:val="0"/>
        </w:rPr>
        <w:t xml:space="preserve">Introduction</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196" w:lineRule="auto"/>
        <w:ind w:firstLine="720"/>
        <w:jc w:val="both"/>
        <w:rPr>
          <w:rFonts w:ascii="Montserrat" w:cs="Montserrat" w:eastAsia="Montserrat" w:hAnsi="Montserrat"/>
          <w:b w:val="1"/>
          <w:color w:val="000000"/>
        </w:rPr>
      </w:pPr>
      <w:r w:rsidDel="00000000" w:rsidR="00000000" w:rsidRPr="00000000">
        <w:rPr>
          <w:rFonts w:ascii="Montserrat" w:cs="Montserrat" w:eastAsia="Montserrat" w:hAnsi="Montserrat"/>
          <w:color w:val="000000"/>
          <w:rtl w:val="0"/>
        </w:rPr>
        <w:t xml:space="preserve">At </w:t>
      </w:r>
      <w:r w:rsidDel="00000000" w:rsidR="00000000" w:rsidRPr="00000000">
        <w:rPr>
          <w:rFonts w:ascii="Montserrat" w:cs="Montserrat" w:eastAsia="Montserrat" w:hAnsi="Montserrat"/>
          <w:b w:val="1"/>
          <w:color w:val="000000"/>
          <w:rtl w:val="0"/>
        </w:rPr>
        <w:t xml:space="preserve">CST</w:t>
      </w:r>
    </w:p>
    <w:p w:rsidR="00000000" w:rsidDel="00000000" w:rsidP="00000000" w:rsidRDefault="00000000" w:rsidRPr="00000000" w14:paraId="00000051">
      <w:pPr>
        <w:numPr>
          <w:ilvl w:val="0"/>
          <w:numId w:val="38"/>
        </w:numPr>
        <w:pBdr>
          <w:top w:space="0" w:sz="0" w:val="nil"/>
          <w:left w:space="0" w:sz="0" w:val="nil"/>
          <w:bottom w:space="0" w:sz="0" w:val="nil"/>
          <w:right w:space="0" w:sz="0" w:val="nil"/>
          <w:between w:space="0" w:sz="0" w:val="nil"/>
        </w:pBdr>
        <w:spacing w:after="0" w:lineRule="auto"/>
        <w:ind w:left="720" w:hanging="360"/>
        <w:jc w:val="both"/>
        <w:rPr/>
      </w:pPr>
      <w:r w:rsidDel="00000000" w:rsidR="00000000" w:rsidRPr="00000000">
        <w:rPr>
          <w:rFonts w:ascii="Montserrat" w:cs="Montserrat" w:eastAsia="Montserrat" w:hAnsi="Montserrat"/>
          <w:color w:val="000000"/>
          <w:rtl w:val="0"/>
        </w:rPr>
        <w:t xml:space="preserve">Safeguarding and promoting the welfare of children is </w:t>
      </w:r>
      <w:r w:rsidDel="00000000" w:rsidR="00000000" w:rsidRPr="00000000">
        <w:rPr>
          <w:rFonts w:ascii="Montserrat" w:cs="Montserrat" w:eastAsia="Montserrat" w:hAnsi="Montserrat"/>
          <w:b w:val="1"/>
          <w:color w:val="000000"/>
          <w:rtl w:val="0"/>
        </w:rPr>
        <w:t xml:space="preserve">everyone’s </w:t>
      </w:r>
      <w:r w:rsidDel="00000000" w:rsidR="00000000" w:rsidRPr="00000000">
        <w:rPr>
          <w:rFonts w:ascii="Montserrat" w:cs="Montserrat" w:eastAsia="Montserrat" w:hAnsi="Montserrat"/>
          <w:color w:val="000000"/>
          <w:rtl w:val="0"/>
        </w:rPr>
        <w:t xml:space="preserve">responsibility. </w:t>
      </w:r>
      <w:r w:rsidDel="00000000" w:rsidR="00000000" w:rsidRPr="00000000">
        <w:rPr>
          <w:rFonts w:ascii="Montserrat" w:cs="Montserrat" w:eastAsia="Montserrat" w:hAnsi="Montserrat"/>
          <w:b w:val="1"/>
          <w:color w:val="000000"/>
          <w:rtl w:val="0"/>
        </w:rPr>
        <w:t xml:space="preserve">Everyone </w:t>
      </w:r>
      <w:r w:rsidDel="00000000" w:rsidR="00000000" w:rsidRPr="00000000">
        <w:rPr>
          <w:rFonts w:ascii="Montserrat" w:cs="Montserrat" w:eastAsia="Montserrat" w:hAnsi="Montserrat"/>
          <w:color w:val="000000"/>
          <w:rtl w:val="0"/>
        </w:rPr>
        <w:t xml:space="preserve">who comes into contact with children, their families and carers, has a role to play. </w:t>
      </w:r>
      <w:r w:rsidDel="00000000" w:rsidR="00000000" w:rsidRPr="00000000">
        <w:rPr>
          <w:rtl w:val="0"/>
        </w:rPr>
      </w:r>
    </w:p>
    <w:p w:rsidR="00000000" w:rsidDel="00000000" w:rsidP="00000000" w:rsidRDefault="00000000" w:rsidRPr="00000000" w14:paraId="00000052">
      <w:pPr>
        <w:numPr>
          <w:ilvl w:val="0"/>
          <w:numId w:val="38"/>
        </w:numPr>
        <w:pBdr>
          <w:top w:space="0" w:sz="0" w:val="nil"/>
          <w:left w:space="0" w:sz="0" w:val="nil"/>
          <w:bottom w:space="0" w:sz="0" w:val="nil"/>
          <w:right w:space="0" w:sz="0" w:val="nil"/>
          <w:between w:space="0" w:sz="0" w:val="nil"/>
        </w:pBdr>
        <w:spacing w:after="0" w:lineRule="auto"/>
        <w:ind w:left="720" w:hanging="360"/>
        <w:jc w:val="both"/>
        <w:rPr/>
      </w:pPr>
      <w:r w:rsidDel="00000000" w:rsidR="00000000" w:rsidRPr="00000000">
        <w:rPr>
          <w:rFonts w:ascii="Montserrat" w:cs="Montserrat" w:eastAsia="Montserrat" w:hAnsi="Montserrat"/>
          <w:color w:val="000000"/>
          <w:rtl w:val="0"/>
        </w:rPr>
        <w:t xml:space="preserve">In order to fulfil this responsibility effectively, all professionals should make sure their approach is child-centred. This means that they should consider, at all times, what is in the </w:t>
      </w:r>
      <w:r w:rsidDel="00000000" w:rsidR="00000000" w:rsidRPr="00000000">
        <w:rPr>
          <w:rFonts w:ascii="Montserrat" w:cs="Montserrat" w:eastAsia="Montserrat" w:hAnsi="Montserrat"/>
          <w:b w:val="1"/>
          <w:color w:val="000000"/>
          <w:rtl w:val="0"/>
        </w:rPr>
        <w:t xml:space="preserve">best interests </w:t>
      </w:r>
      <w:r w:rsidDel="00000000" w:rsidR="00000000" w:rsidRPr="00000000">
        <w:rPr>
          <w:rFonts w:ascii="Montserrat" w:cs="Montserrat" w:eastAsia="Montserrat" w:hAnsi="Montserrat"/>
          <w:color w:val="000000"/>
          <w:rtl w:val="0"/>
        </w:rPr>
        <w:t xml:space="preserve">of the child. </w:t>
      </w:r>
      <w:r w:rsidDel="00000000" w:rsidR="00000000" w:rsidRPr="00000000">
        <w:rPr>
          <w:rtl w:val="0"/>
        </w:rPr>
      </w:r>
    </w:p>
    <w:p w:rsidR="00000000" w:rsidDel="00000000" w:rsidP="00000000" w:rsidRDefault="00000000" w:rsidRPr="00000000" w14:paraId="00000053">
      <w:pPr>
        <w:numPr>
          <w:ilvl w:val="0"/>
          <w:numId w:val="38"/>
        </w:numPr>
        <w:pBdr>
          <w:top w:space="0" w:sz="0" w:val="nil"/>
          <w:left w:space="0" w:sz="0" w:val="nil"/>
          <w:bottom w:space="0" w:sz="0" w:val="nil"/>
          <w:right w:space="0" w:sz="0" w:val="nil"/>
          <w:between w:space="0" w:sz="0" w:val="nil"/>
        </w:pBdr>
        <w:spacing w:after="0" w:lineRule="auto"/>
        <w:ind w:left="720" w:hanging="360"/>
        <w:jc w:val="both"/>
        <w:rPr/>
      </w:pPr>
      <w:r w:rsidDel="00000000" w:rsidR="00000000" w:rsidRPr="00000000">
        <w:rPr>
          <w:rFonts w:ascii="Montserrat" w:cs="Montserrat" w:eastAsia="Montserrat" w:hAnsi="Montserrat"/>
          <w:color w:val="000000"/>
          <w:rtl w:val="0"/>
        </w:rPr>
        <w:t xml:space="preserve">We take an ‘</w:t>
      </w:r>
      <w:r w:rsidDel="00000000" w:rsidR="00000000" w:rsidRPr="00000000">
        <w:rPr>
          <w:rFonts w:ascii="Montserrat" w:cs="Montserrat" w:eastAsia="Montserrat" w:hAnsi="Montserrat"/>
          <w:b w:val="1"/>
          <w:color w:val="000000"/>
          <w:rtl w:val="0"/>
        </w:rPr>
        <w:t xml:space="preserve">it can happen here</w:t>
      </w:r>
      <w:r w:rsidDel="00000000" w:rsidR="00000000" w:rsidRPr="00000000">
        <w:rPr>
          <w:rFonts w:ascii="Montserrat" w:cs="Montserrat" w:eastAsia="Montserrat" w:hAnsi="Montserrat"/>
          <w:color w:val="000000"/>
          <w:rtl w:val="0"/>
        </w:rPr>
        <w:t xml:space="preserve">’ approach where safeguarding is concerned. </w:t>
      </w:r>
      <w:r w:rsidDel="00000000" w:rsidR="00000000" w:rsidRPr="00000000">
        <w:rPr>
          <w:rtl w:val="0"/>
        </w:rPr>
      </w:r>
    </w:p>
    <w:p w:rsidR="00000000" w:rsidDel="00000000" w:rsidP="00000000" w:rsidRDefault="00000000" w:rsidRPr="00000000" w14:paraId="00000054">
      <w:pPr>
        <w:numPr>
          <w:ilvl w:val="0"/>
          <w:numId w:val="38"/>
        </w:numPr>
        <w:pBdr>
          <w:top w:space="0" w:sz="0" w:val="nil"/>
          <w:left w:space="0" w:sz="0" w:val="nil"/>
          <w:bottom w:space="0" w:sz="0" w:val="nil"/>
          <w:right w:space="0" w:sz="0" w:val="nil"/>
          <w:between w:space="0" w:sz="0" w:val="nil"/>
        </w:pBdr>
        <w:spacing w:after="0" w:lineRule="auto"/>
        <w:ind w:left="720" w:hanging="360"/>
        <w:jc w:val="both"/>
        <w:rPr/>
      </w:pPr>
      <w:r w:rsidDel="00000000" w:rsidR="00000000" w:rsidRPr="00000000">
        <w:rPr>
          <w:rFonts w:ascii="Montserrat" w:cs="Montserrat" w:eastAsia="Montserrat" w:hAnsi="Montserrat"/>
          <w:b w:val="1"/>
          <w:color w:val="000000"/>
          <w:rtl w:val="0"/>
        </w:rPr>
        <w:t xml:space="preserve">Everyone </w:t>
      </w:r>
      <w:r w:rsidDel="00000000" w:rsidR="00000000" w:rsidRPr="00000000">
        <w:rPr>
          <w:rFonts w:ascii="Montserrat" w:cs="Montserrat" w:eastAsia="Montserrat" w:hAnsi="Montserrat"/>
          <w:color w:val="000000"/>
          <w:rtl w:val="0"/>
        </w:rPr>
        <w:t xml:space="preserve">who comes into contact with children has a role to play in identifying concerns, sharing information and taking prompt action.</w:t>
      </w:r>
      <w:r w:rsidDel="00000000" w:rsidR="00000000" w:rsidRPr="00000000">
        <w:rPr>
          <w:rtl w:val="0"/>
        </w:rPr>
      </w:r>
    </w:p>
    <w:p w:rsidR="00000000" w:rsidDel="00000000" w:rsidP="00000000" w:rsidRDefault="00000000" w:rsidRPr="00000000" w14:paraId="00000055">
      <w:pPr>
        <w:numPr>
          <w:ilvl w:val="0"/>
          <w:numId w:val="38"/>
        </w:numPr>
        <w:pBdr>
          <w:top w:space="0" w:sz="0" w:val="nil"/>
          <w:left w:space="0" w:sz="0" w:val="nil"/>
          <w:bottom w:space="0" w:sz="0" w:val="nil"/>
          <w:right w:space="0" w:sz="0" w:val="nil"/>
          <w:between w:space="0" w:sz="0" w:val="nil"/>
        </w:pBdr>
        <w:spacing w:after="0" w:lineRule="auto"/>
        <w:ind w:left="720" w:hanging="360"/>
        <w:jc w:val="both"/>
        <w:rPr/>
      </w:pPr>
      <w:r w:rsidDel="00000000" w:rsidR="00000000" w:rsidRPr="00000000">
        <w:rPr>
          <w:rFonts w:ascii="Montserrat" w:cs="Montserrat" w:eastAsia="Montserrat" w:hAnsi="Montserrat"/>
          <w:rtl w:val="0"/>
        </w:rPr>
        <w:t xml:space="preserve">Victims of harm should </w:t>
      </w:r>
      <w:r w:rsidDel="00000000" w:rsidR="00000000" w:rsidRPr="00000000">
        <w:rPr>
          <w:rFonts w:ascii="Montserrat" w:cs="Montserrat" w:eastAsia="Montserrat" w:hAnsi="Montserrat"/>
          <w:b w:val="1"/>
          <w:rtl w:val="0"/>
        </w:rPr>
        <w:t xml:space="preserve">never</w:t>
      </w:r>
      <w:r w:rsidDel="00000000" w:rsidR="00000000" w:rsidRPr="00000000">
        <w:rPr>
          <w:rFonts w:ascii="Montserrat" w:cs="Montserrat" w:eastAsia="Montserrat" w:hAnsi="Montserrat"/>
          <w:rtl w:val="0"/>
        </w:rPr>
        <w:t xml:space="preserve"> be given the impression that they are creating a problem by reporting abuse, sexual violence, or sexual harassment. Nor should a victim ever be made to feel ashamed for making a report. </w:t>
      </w: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0" w:lineRule="auto"/>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ind w:left="720" w:right="-23" w:firstLine="0"/>
        <w:jc w:val="both"/>
        <w:rPr>
          <w:rFonts w:ascii="Montserrat" w:cs="Montserrat" w:eastAsia="Montserrat" w:hAnsi="Montserrat"/>
          <w:color w:val="000000"/>
        </w:rPr>
      </w:pPr>
      <w:r w:rsidDel="00000000" w:rsidR="00000000" w:rsidRPr="00000000">
        <w:rPr>
          <w:rFonts w:ascii="Montserrat" w:cs="Montserrat" w:eastAsia="Montserrat" w:hAnsi="Montserrat"/>
          <w:b w:val="1"/>
          <w:color w:val="000000"/>
          <w:rtl w:val="0"/>
        </w:rPr>
        <w:t xml:space="preserve">CST </w:t>
      </w:r>
      <w:r w:rsidDel="00000000" w:rsidR="00000000" w:rsidRPr="00000000">
        <w:rPr>
          <w:rFonts w:ascii="Montserrat" w:cs="Montserrat" w:eastAsia="Montserrat" w:hAnsi="Montserrat"/>
          <w:color w:val="000000"/>
          <w:rtl w:val="0"/>
        </w:rPr>
        <w:t xml:space="preserve">is committed to safeguarding and promoting the welfare of children by:</w:t>
      </w:r>
    </w:p>
    <w:p w:rsidR="00000000" w:rsidDel="00000000" w:rsidP="00000000" w:rsidRDefault="00000000" w:rsidRPr="00000000" w14:paraId="00000058">
      <w:pPr>
        <w:numPr>
          <w:ilvl w:val="0"/>
          <w:numId w:val="24"/>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The provision of a safe environment in which children and young people can learn;</w:t>
      </w: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0" w:lineRule="auto"/>
        <w:ind w:left="720"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5A">
      <w:pPr>
        <w:numPr>
          <w:ilvl w:val="0"/>
          <w:numId w:val="24"/>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Acting on concerns about a child’s welfare immediately;</w:t>
      </w:r>
      <w:r w:rsidDel="00000000" w:rsidR="00000000" w:rsidRPr="00000000">
        <w:rPr>
          <w:rtl w:val="0"/>
        </w:rPr>
      </w:r>
    </w:p>
    <w:p w:rsidR="00000000" w:rsidDel="00000000" w:rsidP="00000000" w:rsidRDefault="00000000" w:rsidRPr="00000000" w14:paraId="0000005B">
      <w:pPr>
        <w:numPr>
          <w:ilvl w:val="0"/>
          <w:numId w:val="24"/>
        </w:numPr>
        <w:pBdr>
          <w:top w:space="0" w:sz="0" w:val="nil"/>
          <w:left w:space="0" w:sz="0" w:val="nil"/>
          <w:bottom w:space="0" w:sz="0" w:val="nil"/>
          <w:right w:space="0" w:sz="0" w:val="nil"/>
          <w:between w:space="0" w:sz="0" w:val="nil"/>
        </w:pBdr>
        <w:spacing w:after="0" w:before="20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Fulfilling our legal responsibilities to identify children who may be in need of early help or who are suffering, or are likely to suffer, significant harm.</w:t>
      </w: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before="200" w:lineRule="auto"/>
        <w:ind w:left="294" w:right="-23" w:firstLine="426"/>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All action taken by </w:t>
      </w:r>
      <w:r w:rsidDel="00000000" w:rsidR="00000000" w:rsidRPr="00000000">
        <w:rPr>
          <w:rFonts w:ascii="Montserrat" w:cs="Montserrat" w:eastAsia="Montserrat" w:hAnsi="Montserrat"/>
          <w:b w:val="1"/>
          <w:color w:val="000000"/>
          <w:rtl w:val="0"/>
        </w:rPr>
        <w:t xml:space="preserve">CST</w:t>
      </w:r>
      <w:r w:rsidDel="00000000" w:rsidR="00000000" w:rsidRPr="00000000">
        <w:rPr>
          <w:rFonts w:ascii="Montserrat" w:cs="Montserrat" w:eastAsia="Montserrat" w:hAnsi="Montserrat"/>
          <w:color w:val="000000"/>
          <w:rtl w:val="0"/>
        </w:rPr>
        <w:t xml:space="preserve"> will be in accordance with:</w:t>
      </w:r>
    </w:p>
    <w:p w:rsidR="00000000" w:rsidDel="00000000" w:rsidP="00000000" w:rsidRDefault="00000000" w:rsidRPr="00000000" w14:paraId="0000005D">
      <w:pPr>
        <w:numPr>
          <w:ilvl w:val="0"/>
          <w:numId w:val="39"/>
        </w:numPr>
        <w:pBdr>
          <w:top w:space="0" w:sz="0" w:val="nil"/>
          <w:left w:space="0" w:sz="0" w:val="nil"/>
          <w:bottom w:space="0" w:sz="0" w:val="nil"/>
          <w:right w:space="0" w:sz="0" w:val="nil"/>
          <w:between w:space="0" w:sz="0" w:val="nil"/>
        </w:pBdr>
        <w:spacing w:after="120" w:lineRule="auto"/>
        <w:ind w:left="720" w:hanging="360"/>
        <w:jc w:val="both"/>
        <w:rPr>
          <w:rFonts w:ascii="Arial" w:cs="Arial" w:eastAsia="Arial" w:hAnsi="Arial"/>
          <w:color w:val="000000"/>
        </w:rPr>
      </w:pPr>
      <w:r w:rsidDel="00000000" w:rsidR="00000000" w:rsidRPr="00000000">
        <w:rPr>
          <w:rFonts w:ascii="Montserrat" w:cs="Montserrat" w:eastAsia="Montserrat" w:hAnsi="Montserrat"/>
          <w:b w:val="1"/>
          <w:color w:val="000000"/>
          <w:rtl w:val="0"/>
        </w:rPr>
        <w:t xml:space="preserve">Current legislation </w:t>
      </w:r>
      <w:r w:rsidDel="00000000" w:rsidR="00000000" w:rsidRPr="00000000">
        <w:rPr>
          <w:rFonts w:ascii="Montserrat" w:cs="Montserrat" w:eastAsia="Montserrat" w:hAnsi="Montserrat"/>
          <w:color w:val="000000"/>
          <w:rtl w:val="0"/>
        </w:rPr>
        <w:t xml:space="preserve">(these are summarised within </w:t>
      </w:r>
      <w:hyperlink r:id="rId7">
        <w:r w:rsidDel="00000000" w:rsidR="00000000" w:rsidRPr="00000000">
          <w:rPr>
            <w:rFonts w:ascii="Montserrat" w:cs="Montserrat" w:eastAsia="Montserrat" w:hAnsi="Montserrat"/>
            <w:color w:val="1155cc"/>
            <w:u w:val="single"/>
            <w:rtl w:val="0"/>
          </w:rPr>
          <w:t xml:space="preserve">Working Together to Safeguard Children</w:t>
        </w:r>
      </w:hyperlink>
      <w:r w:rsidDel="00000000" w:rsidR="00000000" w:rsidRPr="00000000">
        <w:rPr>
          <w:rFonts w:ascii="Montserrat" w:cs="Montserrat" w:eastAsia="Montserrat" w:hAnsi="Montserrat"/>
          <w:color w:val="000000"/>
          <w:rtl w:val="0"/>
        </w:rPr>
        <w:t xml:space="preserve">)</w:t>
      </w:r>
      <w:r w:rsidDel="00000000" w:rsidR="00000000" w:rsidRPr="00000000">
        <w:rPr>
          <w:rtl w:val="0"/>
        </w:rPr>
      </w:r>
    </w:p>
    <w:p w:rsidR="00000000" w:rsidDel="00000000" w:rsidP="00000000" w:rsidRDefault="00000000" w:rsidRPr="00000000" w14:paraId="0000005E">
      <w:pPr>
        <w:numPr>
          <w:ilvl w:val="0"/>
          <w:numId w:val="39"/>
        </w:numPr>
        <w:pBdr>
          <w:top w:space="0" w:sz="0" w:val="nil"/>
          <w:left w:space="0" w:sz="0" w:val="nil"/>
          <w:bottom w:space="0" w:sz="0" w:val="nil"/>
          <w:right w:space="0" w:sz="0" w:val="nil"/>
          <w:between w:space="0" w:sz="0" w:val="nil"/>
        </w:pBdr>
        <w:spacing w:after="120" w:lineRule="auto"/>
        <w:ind w:left="720" w:hanging="360"/>
        <w:jc w:val="both"/>
        <w:rPr>
          <w:rFonts w:ascii="Arial" w:cs="Arial" w:eastAsia="Arial" w:hAnsi="Arial"/>
        </w:rPr>
      </w:pPr>
      <w:r w:rsidDel="00000000" w:rsidR="00000000" w:rsidRPr="00000000">
        <w:rPr>
          <w:rFonts w:ascii="Montserrat" w:cs="Montserrat" w:eastAsia="Montserrat" w:hAnsi="Montserrat"/>
          <w:b w:val="1"/>
          <w:color w:val="000000"/>
          <w:rtl w:val="0"/>
        </w:rPr>
        <w:t xml:space="preserve">Statutory, national and local guidance – this includes:</w:t>
      </w:r>
      <w:r w:rsidDel="00000000" w:rsidR="00000000" w:rsidRPr="00000000">
        <w:rPr>
          <w:rFonts w:ascii="Montserrat" w:cs="Montserrat" w:eastAsia="Montserrat" w:hAnsi="Montserrat"/>
          <w:color w:val="000000"/>
          <w:rtl w:val="0"/>
        </w:rPr>
        <w:t xml:space="preserve"> </w:t>
      </w:r>
      <w:r w:rsidDel="00000000" w:rsidR="00000000" w:rsidRPr="00000000">
        <w:rPr>
          <w:rFonts w:ascii="Montserrat" w:cs="Montserrat" w:eastAsia="Montserrat" w:hAnsi="Montserrat"/>
          <w:rtl w:val="0"/>
        </w:rPr>
        <w:t xml:space="preserve">new standards on filtering and monitoring, the use of school sites by external organisations, forced marriages, children absent from education, and the need for all staff to be continually vigilant for potential safeguarding issues.</w:t>
      </w:r>
      <w:r w:rsidDel="00000000" w:rsidR="00000000" w:rsidRPr="00000000">
        <w:rPr>
          <w:rtl w:val="0"/>
        </w:rPr>
      </w:r>
    </w:p>
    <w:p w:rsidR="00000000" w:rsidDel="00000000" w:rsidP="00000000" w:rsidRDefault="00000000" w:rsidRPr="00000000" w14:paraId="0000005F">
      <w:pPr>
        <w:numPr>
          <w:ilvl w:val="0"/>
          <w:numId w:val="4"/>
        </w:numPr>
        <w:pBdr>
          <w:top w:space="0" w:sz="0" w:val="nil"/>
          <w:left w:space="0" w:sz="0" w:val="nil"/>
          <w:bottom w:space="0" w:sz="0" w:val="nil"/>
          <w:right w:space="0" w:sz="0" w:val="nil"/>
          <w:between w:space="0" w:sz="0" w:val="nil"/>
        </w:pBdr>
        <w:spacing w:after="120" w:lineRule="auto"/>
        <w:ind w:left="720" w:hanging="360"/>
        <w:jc w:val="both"/>
        <w:rPr>
          <w:rFonts w:ascii="Montserrat" w:cs="Montserrat" w:eastAsia="Montserrat" w:hAnsi="Montserrat"/>
          <w:color w:val="000000"/>
        </w:rPr>
      </w:pPr>
      <w:hyperlink r:id="rId8">
        <w:r w:rsidDel="00000000" w:rsidR="00000000" w:rsidRPr="00000000">
          <w:rPr>
            <w:rFonts w:ascii="Montserrat" w:cs="Montserrat" w:eastAsia="Montserrat" w:hAnsi="Montserrat"/>
            <w:color w:val="1155cc"/>
            <w:u w:val="single"/>
            <w:rtl w:val="0"/>
          </w:rPr>
          <w:t xml:space="preserve">Working Together to Safeguard Children</w:t>
        </w:r>
      </w:hyperlink>
      <w:r w:rsidDel="00000000" w:rsidR="00000000" w:rsidRPr="00000000">
        <w:rPr>
          <w:rFonts w:ascii="Montserrat" w:cs="Montserrat" w:eastAsia="Montserrat" w:hAnsi="Montserrat"/>
          <w:color w:val="000000"/>
          <w:rtl w:val="0"/>
        </w:rPr>
        <w:t xml:space="preserve">, which sets out the </w:t>
      </w:r>
      <w:r w:rsidDel="00000000" w:rsidR="00000000" w:rsidRPr="00000000">
        <w:rPr>
          <w:rFonts w:ascii="Montserrat" w:cs="Montserrat" w:eastAsia="Montserrat" w:hAnsi="Montserrat"/>
          <w:rtl w:val="0"/>
        </w:rPr>
        <w:t xml:space="preserve">multi-agency</w:t>
      </w:r>
      <w:r w:rsidDel="00000000" w:rsidR="00000000" w:rsidRPr="00000000">
        <w:rPr>
          <w:rFonts w:ascii="Montserrat" w:cs="Montserrat" w:eastAsia="Montserrat" w:hAnsi="Montserrat"/>
          <w:color w:val="000000"/>
          <w:rtl w:val="0"/>
        </w:rPr>
        <w:t xml:space="preserve"> working arrangements to safeguard and promote the welfare of children and young people and protect them from harm; in addition, it sets out the statutory roles and responsibilities of schools.  </w:t>
      </w:r>
    </w:p>
    <w:p w:rsidR="00000000" w:rsidDel="00000000" w:rsidP="00000000" w:rsidRDefault="00000000" w:rsidRPr="00000000" w14:paraId="00000060">
      <w:pPr>
        <w:numPr>
          <w:ilvl w:val="0"/>
          <w:numId w:val="4"/>
        </w:numPr>
        <w:pBdr>
          <w:top w:space="0" w:sz="0" w:val="nil"/>
          <w:left w:space="0" w:sz="0" w:val="nil"/>
          <w:bottom w:space="0" w:sz="0" w:val="nil"/>
          <w:right w:space="0" w:sz="0" w:val="nil"/>
          <w:between w:space="0" w:sz="0" w:val="nil"/>
        </w:pBdr>
        <w:spacing w:after="0" w:before="200" w:lineRule="auto"/>
        <w:ind w:left="720" w:hanging="360"/>
        <w:jc w:val="both"/>
        <w:rPr>
          <w:rFonts w:ascii="Montserrat" w:cs="Montserrat" w:eastAsia="Montserrat" w:hAnsi="Montserrat"/>
        </w:rPr>
      </w:pPr>
      <w:hyperlink r:id="rId9">
        <w:r w:rsidDel="00000000" w:rsidR="00000000" w:rsidRPr="00000000">
          <w:rPr>
            <w:rFonts w:ascii="Montserrat" w:cs="Montserrat" w:eastAsia="Montserrat" w:hAnsi="Montserrat"/>
            <w:color w:val="1155cc"/>
            <w:u w:val="single"/>
            <w:rtl w:val="0"/>
          </w:rPr>
          <w:t xml:space="preserve">Keeping Children Safe in Education (2025)</w:t>
        </w:r>
      </w:hyperlink>
      <w:r w:rsidDel="00000000" w:rsidR="00000000" w:rsidRPr="00000000">
        <w:rPr>
          <w:rFonts w:ascii="Montserrat" w:cs="Montserrat" w:eastAsia="Montserrat" w:hAnsi="Montserrat"/>
          <w:color w:val="000000"/>
          <w:rtl w:val="0"/>
        </w:rPr>
        <w:t xml:space="preserve"> is statutory guidance issued by the Department for Education which all schools and colleges must have regard to when carrying out their duties to safeguard and promote the welfare of children.</w:t>
      </w:r>
      <w:r w:rsidDel="00000000" w:rsidR="00000000" w:rsidRPr="00000000">
        <w:rPr>
          <w:rtl w:val="0"/>
        </w:rPr>
      </w:r>
    </w:p>
    <w:p w:rsidR="00000000" w:rsidDel="00000000" w:rsidP="00000000" w:rsidRDefault="00000000" w:rsidRPr="00000000" w14:paraId="00000061">
      <w:pPr>
        <w:numPr>
          <w:ilvl w:val="0"/>
          <w:numId w:val="4"/>
        </w:numPr>
        <w:pBdr>
          <w:top w:space="0" w:sz="0" w:val="nil"/>
          <w:left w:space="0" w:sz="0" w:val="nil"/>
          <w:bottom w:space="0" w:sz="0" w:val="nil"/>
          <w:right w:space="0" w:sz="0" w:val="nil"/>
          <w:between w:space="0" w:sz="0" w:val="nil"/>
        </w:pBdr>
        <w:spacing w:after="0" w:before="200" w:lineRule="auto"/>
        <w:ind w:left="720" w:hanging="360"/>
        <w:jc w:val="both"/>
        <w:rPr>
          <w:rFonts w:ascii="Montserrat" w:cs="Montserrat" w:eastAsia="Montserrat" w:hAnsi="Montserrat"/>
        </w:rPr>
      </w:pPr>
      <w:hyperlink r:id="rId10">
        <w:r w:rsidDel="00000000" w:rsidR="00000000" w:rsidRPr="00000000">
          <w:rPr>
            <w:rFonts w:ascii="Montserrat" w:cs="Montserrat" w:eastAsia="Montserrat" w:hAnsi="Montserrat"/>
            <w:color w:val="1155cc"/>
            <w:u w:val="single"/>
            <w:rtl w:val="0"/>
          </w:rPr>
          <w:t xml:space="preserve">Early Years Foundation Stage statutory framework</w:t>
        </w:r>
      </w:hyperlink>
      <w:r w:rsidDel="00000000" w:rsidR="00000000" w:rsidRPr="00000000">
        <w:rPr>
          <w:rFonts w:ascii="Montserrat" w:cs="Montserrat" w:eastAsia="Montserrat" w:hAnsi="Montserrat"/>
          <w:rtl w:val="0"/>
        </w:rPr>
        <w:t xml:space="preserve"> is statutory guidance which sets standards that school and childcare providers must meet for the learning, development, and care of children from birth to 5</w:t>
      </w:r>
    </w:p>
    <w:p w:rsidR="00000000" w:rsidDel="00000000" w:rsidP="00000000" w:rsidRDefault="00000000" w:rsidRPr="00000000" w14:paraId="00000062">
      <w:pPr>
        <w:numPr>
          <w:ilvl w:val="0"/>
          <w:numId w:val="4"/>
        </w:numPr>
        <w:pBdr>
          <w:top w:space="0" w:sz="0" w:val="nil"/>
          <w:left w:space="0" w:sz="0" w:val="nil"/>
          <w:bottom w:space="0" w:sz="0" w:val="nil"/>
          <w:right w:space="0" w:sz="0" w:val="nil"/>
          <w:between w:space="0" w:sz="0" w:val="nil"/>
        </w:pBdr>
        <w:spacing w:after="0" w:before="20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Local Guidance from the Local Safeguarding Partnership: for</w:t>
      </w:r>
      <w:r w:rsidDel="00000000" w:rsidR="00000000" w:rsidRPr="00000000">
        <w:rPr>
          <w:rFonts w:ascii="Montserrat" w:cs="Montserrat" w:eastAsia="Montserrat" w:hAnsi="Montserrat"/>
          <w:b w:val="1"/>
          <w:color w:val="000000"/>
          <w:rtl w:val="0"/>
        </w:rPr>
        <w:t xml:space="preserve"> Bristol </w:t>
      </w:r>
      <w:r w:rsidDel="00000000" w:rsidR="00000000" w:rsidRPr="00000000">
        <w:rPr>
          <w:rFonts w:ascii="Montserrat" w:cs="Montserrat" w:eastAsia="Montserrat" w:hAnsi="Montserrat"/>
          <w:color w:val="000000"/>
          <w:rtl w:val="0"/>
        </w:rPr>
        <w:t xml:space="preserve">particular safeguarding topics are available on the </w:t>
      </w:r>
      <w:hyperlink r:id="rId11">
        <w:r w:rsidDel="00000000" w:rsidR="00000000" w:rsidRPr="00000000">
          <w:rPr>
            <w:rFonts w:ascii="Montserrat" w:cs="Montserrat" w:eastAsia="Montserrat" w:hAnsi="Montserrat"/>
            <w:color w:val="1155cc"/>
            <w:u w:val="single"/>
            <w:rtl w:val="0"/>
          </w:rPr>
          <w:t xml:space="preserve">Keeping Bristol Safe Partnership or relevant partnership Website</w:t>
        </w:r>
      </w:hyperlink>
      <w:r w:rsidDel="00000000" w:rsidR="00000000" w:rsidRPr="00000000">
        <w:rPr>
          <w:rFonts w:ascii="Montserrat" w:cs="Montserrat" w:eastAsia="Montserrat" w:hAnsi="Montserrat"/>
          <w:color w:val="000000"/>
          <w:rtl w:val="0"/>
        </w:rPr>
        <w:t xml:space="preserve">. </w:t>
      </w:r>
      <w:r w:rsidDel="00000000" w:rsidR="00000000" w:rsidRPr="00000000">
        <w:rPr>
          <w:rtl w:val="0"/>
        </w:rPr>
      </w:r>
    </w:p>
    <w:p w:rsidR="00000000" w:rsidDel="00000000" w:rsidP="00000000" w:rsidRDefault="00000000" w:rsidRPr="00000000" w14:paraId="00000063">
      <w:pPr>
        <w:numPr>
          <w:ilvl w:val="0"/>
          <w:numId w:val="4"/>
        </w:numPr>
        <w:pBdr>
          <w:top w:space="0" w:sz="0" w:val="nil"/>
          <w:left w:space="0" w:sz="0" w:val="nil"/>
          <w:bottom w:space="0" w:sz="0" w:val="nil"/>
          <w:right w:space="0" w:sz="0" w:val="nil"/>
          <w:between w:space="0" w:sz="0" w:val="nil"/>
        </w:pBdr>
        <w:spacing w:before="200" w:lineRule="auto"/>
        <w:ind w:left="720" w:hanging="360"/>
        <w:rPr>
          <w:rFonts w:ascii="Montserrat" w:cs="Montserrat" w:eastAsia="Montserrat" w:hAnsi="Montserrat"/>
        </w:rPr>
      </w:pPr>
      <w:r w:rsidDel="00000000" w:rsidR="00000000" w:rsidRPr="00000000">
        <w:rPr>
          <w:rFonts w:ascii="Montserrat" w:cs="Montserrat" w:eastAsia="Montserrat" w:hAnsi="Montserrat"/>
          <w:b w:val="1"/>
          <w:color w:val="000000"/>
          <w:rtl w:val="0"/>
        </w:rPr>
        <w:t xml:space="preserve">Specific topical safeguarding issues – </w:t>
      </w:r>
      <w:r w:rsidDel="00000000" w:rsidR="00000000" w:rsidRPr="00000000">
        <w:rPr>
          <w:rFonts w:ascii="Montserrat" w:cs="Montserrat" w:eastAsia="Montserrat" w:hAnsi="Montserrat"/>
          <w:color w:val="000000"/>
          <w:rtl w:val="0"/>
        </w:rPr>
        <w:t xml:space="preserve">a collection of up-to-date guidance can be found on the Safeguarding in Education Team’s guidance page.</w:t>
      </w:r>
      <w:hyperlink r:id="rId12">
        <w:r w:rsidDel="00000000" w:rsidR="00000000" w:rsidRPr="00000000">
          <w:rPr>
            <w:rFonts w:ascii="Montserrat" w:cs="Montserrat" w:eastAsia="Montserrat" w:hAnsi="Montserrat"/>
            <w:color w:val="000000"/>
            <w:rtl w:val="0"/>
          </w:rPr>
          <w:t xml:space="preserve"> </w:t>
        </w:r>
      </w:hyperlink>
      <w:hyperlink r:id="rId13">
        <w:r w:rsidDel="00000000" w:rsidR="00000000" w:rsidRPr="00000000">
          <w:rPr>
            <w:rFonts w:ascii="Montserrat" w:cs="Montserrat" w:eastAsia="Montserrat" w:hAnsi="Montserrat"/>
            <w:color w:val="1155cc"/>
            <w:u w:val="single"/>
            <w:rtl w:val="0"/>
          </w:rPr>
          <w:t xml:space="preserve">https://www.bristolsafeguardingineducation.org/guidance/</w:t>
        </w:r>
      </w:hyperlink>
      <w:r w:rsidDel="00000000" w:rsidR="00000000" w:rsidRPr="00000000">
        <w:rPr>
          <w:rtl w:val="0"/>
        </w:rPr>
      </w:r>
    </w:p>
    <w:p w:rsidR="00000000" w:rsidDel="00000000" w:rsidP="00000000" w:rsidRDefault="00000000" w:rsidRPr="00000000" w14:paraId="00000064">
      <w:pPr>
        <w:spacing w:after="0" w:lineRule="auto"/>
        <w:ind w:left="360" w:firstLine="0"/>
        <w:rPr>
          <w:rFonts w:ascii="Montserrat" w:cs="Montserrat" w:eastAsia="Montserrat" w:hAnsi="Montserrat"/>
          <w:b w:val="1"/>
          <w:color w:val="000000"/>
        </w:rPr>
      </w:pPr>
      <w:r w:rsidDel="00000000" w:rsidR="00000000" w:rsidRPr="00000000">
        <w:rPr>
          <w:rtl w:val="0"/>
        </w:rPr>
      </w:r>
    </w:p>
    <w:p w:rsidR="00000000" w:rsidDel="00000000" w:rsidP="00000000" w:rsidRDefault="00000000" w:rsidRPr="00000000" w14:paraId="00000065">
      <w:pPr>
        <w:spacing w:after="0" w:lineRule="auto"/>
        <w:ind w:left="360" w:firstLine="0"/>
        <w:rPr>
          <w:rFonts w:ascii="Montserrat" w:cs="Montserrat" w:eastAsia="Montserrat" w:hAnsi="Montserrat"/>
          <w:b w:val="1"/>
          <w:color w:val="000000"/>
        </w:rPr>
      </w:pPr>
      <w:r w:rsidDel="00000000" w:rsidR="00000000" w:rsidRPr="00000000">
        <w:rPr>
          <w:rFonts w:ascii="Montserrat" w:cs="Montserrat" w:eastAsia="Montserrat" w:hAnsi="Montserrat"/>
          <w:b w:val="1"/>
          <w:color w:val="000000"/>
          <w:rtl w:val="0"/>
        </w:rPr>
        <w:t xml:space="preserve">This policy should be read in conjunction with the following policies: </w:t>
      </w:r>
    </w:p>
    <w:p w:rsidR="00000000" w:rsidDel="00000000" w:rsidP="00000000" w:rsidRDefault="00000000" w:rsidRPr="00000000" w14:paraId="00000066">
      <w:pPr>
        <w:numPr>
          <w:ilvl w:val="0"/>
          <w:numId w:val="9"/>
        </w:numPr>
        <w:pBdr>
          <w:top w:space="0" w:sz="0" w:val="nil"/>
          <w:left w:space="0" w:sz="0" w:val="nil"/>
          <w:bottom w:space="0" w:sz="0" w:val="nil"/>
          <w:right w:space="0" w:sz="0" w:val="nil"/>
          <w:between w:space="0" w:sz="0" w:val="nil"/>
        </w:pBdr>
        <w:spacing w:after="0" w:lineRule="auto"/>
        <w:ind w:left="720"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CST Employment Manual</w:t>
      </w:r>
    </w:p>
    <w:p w:rsidR="00000000" w:rsidDel="00000000" w:rsidP="00000000" w:rsidRDefault="00000000" w:rsidRPr="00000000" w14:paraId="00000067">
      <w:pPr>
        <w:numPr>
          <w:ilvl w:val="0"/>
          <w:numId w:val="9"/>
        </w:numPr>
        <w:pBdr>
          <w:top w:space="0" w:sz="0" w:val="nil"/>
          <w:left w:space="0" w:sz="0" w:val="nil"/>
          <w:bottom w:space="0" w:sz="0" w:val="nil"/>
          <w:right w:space="0" w:sz="0" w:val="nil"/>
          <w:between w:space="0" w:sz="0" w:val="nil"/>
        </w:pBdr>
        <w:spacing w:after="0" w:lineRule="auto"/>
        <w:ind w:left="720"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CST Whistleblowing and Public Interest Disclosure </w:t>
      </w:r>
    </w:p>
    <w:p w:rsidR="00000000" w:rsidDel="00000000" w:rsidP="00000000" w:rsidRDefault="00000000" w:rsidRPr="00000000" w14:paraId="00000068">
      <w:pPr>
        <w:numPr>
          <w:ilvl w:val="0"/>
          <w:numId w:val="9"/>
        </w:numPr>
        <w:pBdr>
          <w:top w:space="0" w:sz="0" w:val="nil"/>
          <w:left w:space="0" w:sz="0" w:val="nil"/>
          <w:bottom w:space="0" w:sz="0" w:val="nil"/>
          <w:right w:space="0" w:sz="0" w:val="nil"/>
          <w:between w:space="0" w:sz="0" w:val="nil"/>
        </w:pBdr>
        <w:spacing w:after="0" w:lineRule="auto"/>
        <w:ind w:left="720"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CST Anti-Bullying /</w:t>
      </w:r>
      <w:r w:rsidDel="00000000" w:rsidR="00000000" w:rsidRPr="00000000">
        <w:rPr>
          <w:rFonts w:ascii="Montserrat" w:cs="Montserrat" w:eastAsia="Montserrat" w:hAnsi="Montserrat"/>
          <w:rtl w:val="0"/>
        </w:rPr>
        <w:t xml:space="preserve">child</w:t>
      </w:r>
      <w:r w:rsidDel="00000000" w:rsidR="00000000" w:rsidRPr="00000000">
        <w:rPr>
          <w:rFonts w:ascii="Montserrat" w:cs="Montserrat" w:eastAsia="Montserrat" w:hAnsi="Montserrat"/>
          <w:color w:val="000000"/>
          <w:rtl w:val="0"/>
        </w:rPr>
        <w:t xml:space="preserve"> on </w:t>
      </w:r>
      <w:r w:rsidDel="00000000" w:rsidR="00000000" w:rsidRPr="00000000">
        <w:rPr>
          <w:rFonts w:ascii="Montserrat" w:cs="Montserrat" w:eastAsia="Montserrat" w:hAnsi="Montserrat"/>
          <w:rtl w:val="0"/>
        </w:rPr>
        <w:t xml:space="preserve">child</w:t>
      </w:r>
      <w:r w:rsidDel="00000000" w:rsidR="00000000" w:rsidRPr="00000000">
        <w:rPr>
          <w:rFonts w:ascii="Montserrat" w:cs="Montserrat" w:eastAsia="Montserrat" w:hAnsi="Montserrat"/>
          <w:color w:val="000000"/>
          <w:rtl w:val="0"/>
        </w:rPr>
        <w:t xml:space="preserve"> Abuse </w:t>
      </w:r>
    </w:p>
    <w:p w:rsidR="00000000" w:rsidDel="00000000" w:rsidP="00000000" w:rsidRDefault="00000000" w:rsidRPr="00000000" w14:paraId="00000069">
      <w:pPr>
        <w:numPr>
          <w:ilvl w:val="0"/>
          <w:numId w:val="9"/>
        </w:numPr>
        <w:pBdr>
          <w:top w:space="0" w:sz="0" w:val="nil"/>
          <w:left w:space="0" w:sz="0" w:val="nil"/>
          <w:bottom w:space="0" w:sz="0" w:val="nil"/>
          <w:right w:space="0" w:sz="0" w:val="nil"/>
          <w:between w:space="0" w:sz="0" w:val="nil"/>
        </w:pBdr>
        <w:spacing w:after="0" w:lineRule="auto"/>
        <w:ind w:left="720"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Behaviour (and Exclusions Policy if a separate document)</w:t>
      </w:r>
    </w:p>
    <w:p w:rsidR="00000000" w:rsidDel="00000000" w:rsidP="00000000" w:rsidRDefault="00000000" w:rsidRPr="00000000" w14:paraId="0000006A">
      <w:pPr>
        <w:numPr>
          <w:ilvl w:val="0"/>
          <w:numId w:val="9"/>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rFonts w:ascii="Montserrat" w:cs="Montserrat" w:eastAsia="Montserrat" w:hAnsi="Montserrat"/>
          <w:rtl w:val="0"/>
        </w:rPr>
        <w:t xml:space="preserve">Online </w:t>
      </w:r>
      <w:r w:rsidDel="00000000" w:rsidR="00000000" w:rsidRPr="00000000">
        <w:rPr>
          <w:rFonts w:ascii="Montserrat" w:cs="Montserrat" w:eastAsia="Montserrat" w:hAnsi="Montserrat"/>
          <w:color w:val="000000"/>
          <w:rtl w:val="0"/>
        </w:rPr>
        <w:t xml:space="preserve">Safety </w:t>
      </w:r>
      <w:r w:rsidDel="00000000" w:rsidR="00000000" w:rsidRPr="00000000">
        <w:rPr>
          <w:rtl w:val="0"/>
        </w:rPr>
      </w:r>
    </w:p>
    <w:p w:rsidR="00000000" w:rsidDel="00000000" w:rsidP="00000000" w:rsidRDefault="00000000" w:rsidRPr="00000000" w14:paraId="0000006B">
      <w:pPr>
        <w:numPr>
          <w:ilvl w:val="0"/>
          <w:numId w:val="9"/>
        </w:numPr>
        <w:pBdr>
          <w:top w:space="0" w:sz="0" w:val="nil"/>
          <w:left w:space="0" w:sz="0" w:val="nil"/>
          <w:bottom w:space="0" w:sz="0" w:val="nil"/>
          <w:right w:space="0" w:sz="0" w:val="nil"/>
          <w:between w:space="0" w:sz="0" w:val="nil"/>
        </w:pBdr>
        <w:spacing w:after="0" w:lineRule="auto"/>
        <w:ind w:left="720"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Self-Harm </w:t>
      </w:r>
    </w:p>
    <w:p w:rsidR="00000000" w:rsidDel="00000000" w:rsidP="00000000" w:rsidRDefault="00000000" w:rsidRPr="00000000" w14:paraId="0000006C">
      <w:pPr>
        <w:numPr>
          <w:ilvl w:val="0"/>
          <w:numId w:val="9"/>
        </w:numPr>
        <w:pBdr>
          <w:top w:space="0" w:sz="0" w:val="nil"/>
          <w:left w:space="0" w:sz="0" w:val="nil"/>
          <w:bottom w:space="0" w:sz="0" w:val="nil"/>
          <w:right w:space="0" w:sz="0" w:val="nil"/>
          <w:between w:space="0" w:sz="0" w:val="nil"/>
        </w:pBdr>
        <w:spacing w:after="0" w:lineRule="auto"/>
        <w:ind w:left="720"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Policy on Supporting Children in Care</w:t>
      </w:r>
    </w:p>
    <w:p w:rsidR="00000000" w:rsidDel="00000000" w:rsidP="00000000" w:rsidRDefault="00000000" w:rsidRPr="00000000" w14:paraId="0000006D">
      <w:pPr>
        <w:numPr>
          <w:ilvl w:val="0"/>
          <w:numId w:val="9"/>
        </w:numPr>
        <w:pBdr>
          <w:top w:space="0" w:sz="0" w:val="nil"/>
          <w:left w:space="0" w:sz="0" w:val="nil"/>
          <w:bottom w:space="0" w:sz="0" w:val="nil"/>
          <w:right w:space="0" w:sz="0" w:val="nil"/>
          <w:between w:space="0" w:sz="0" w:val="nil"/>
        </w:pBdr>
        <w:spacing w:after="0" w:lineRule="auto"/>
        <w:ind w:left="720"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CST Attendance (including the safeguarding response to children who go missing from education)</w:t>
      </w:r>
    </w:p>
    <w:p w:rsidR="00000000" w:rsidDel="00000000" w:rsidP="00000000" w:rsidRDefault="00000000" w:rsidRPr="00000000" w14:paraId="0000006E">
      <w:pPr>
        <w:numPr>
          <w:ilvl w:val="0"/>
          <w:numId w:val="9"/>
        </w:numPr>
        <w:pBdr>
          <w:top w:space="0" w:sz="0" w:val="nil"/>
          <w:left w:space="0" w:sz="0" w:val="nil"/>
          <w:bottom w:space="0" w:sz="0" w:val="nil"/>
          <w:right w:space="0" w:sz="0" w:val="nil"/>
          <w:between w:space="0" w:sz="0" w:val="nil"/>
        </w:pBdr>
        <w:spacing w:after="30" w:lineRule="auto"/>
        <w:ind w:left="720"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Health and Safety</w:t>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30" w:lineRule="auto"/>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70">
      <w:pPr>
        <w:spacing w:after="0" w:lineRule="auto"/>
        <w:ind w:left="360" w:firstLine="0"/>
        <w:rPr>
          <w:rFonts w:ascii="Montserrat" w:cs="Montserrat" w:eastAsia="Montserrat" w:hAnsi="Montserrat"/>
          <w:b w:val="1"/>
          <w:color w:val="000000"/>
        </w:rPr>
      </w:pPr>
      <w:r w:rsidDel="00000000" w:rsidR="00000000" w:rsidRPr="00000000">
        <w:rPr>
          <w:rFonts w:ascii="Montserrat" w:cs="Montserrat" w:eastAsia="Montserrat" w:hAnsi="Montserrat"/>
          <w:color w:val="000000"/>
          <w:rtl w:val="0"/>
        </w:rPr>
        <w:t xml:space="preserve">Head teachers/principals will ensure that the above policies and procedures, adopted by governing bodies and proprietors, are accessible, understood and followed by all staff.</w:t>
      </w:r>
      <w:r w:rsidDel="00000000" w:rsidR="00000000" w:rsidRPr="00000000">
        <w:rPr>
          <w:rtl w:val="0"/>
        </w:rPr>
      </w:r>
    </w:p>
    <w:p w:rsidR="00000000" w:rsidDel="00000000" w:rsidP="00000000" w:rsidRDefault="00000000" w:rsidRPr="00000000" w14:paraId="00000071">
      <w:pPr>
        <w:pStyle w:val="Heading1"/>
        <w:keepNext w:val="1"/>
        <w:keepLines w:val="1"/>
        <w:spacing w:after="0" w:before="480" w:lineRule="auto"/>
        <w:ind w:firstLine="0"/>
        <w:rPr>
          <w:rFonts w:ascii="Montserrat" w:cs="Montserrat" w:eastAsia="Montserrat" w:hAnsi="Montserrat"/>
          <w:color w:val="000000"/>
          <w:sz w:val="22"/>
          <w:szCs w:val="22"/>
        </w:rPr>
      </w:pPr>
      <w:bookmarkStart w:colFirst="0" w:colLast="0" w:name="_heading=h.3znysh7" w:id="3"/>
      <w:bookmarkEnd w:id="3"/>
      <w:r w:rsidDel="00000000" w:rsidR="00000000" w:rsidRPr="00000000">
        <w:rPr>
          <w:rFonts w:ascii="Montserrat" w:cs="Montserrat" w:eastAsia="Montserrat" w:hAnsi="Montserrat"/>
          <w:color w:val="000000"/>
          <w:sz w:val="22"/>
          <w:szCs w:val="22"/>
          <w:rtl w:val="0"/>
        </w:rPr>
        <w:t xml:space="preserve">1.3 Equalities and Rights Statement</w:t>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after="0" w:lineRule="auto"/>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With regards to safeguarding we will consider our duties under the Equality Act 2010 and our general and specific duties under the Public Sector Equality Duty. General duties include: </w:t>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after="0" w:lineRule="auto"/>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1. Eliminate discrimination, harassment, victimisation and other conduct that is prohibited by the Equality Act 2010. </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after="0" w:lineRule="auto"/>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2. Advance equality of opportunity between people who share a protected characteristic and people who do not share it. </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0" w:lineRule="auto"/>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3. Foster good relations across all protected characteristics – between people who share a protected characteristic and people who do not share it.</w:t>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after="0" w:lineRule="auto"/>
        <w:jc w:val="both"/>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0" w:lineRule="auto"/>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Details of specific duties are published under the equality statement and measurable objectives which are accessible via the individual schools’ website.</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after="0" w:lineRule="auto"/>
        <w:jc w:val="both"/>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after="0" w:lineRule="auto"/>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We adhere to both the </w:t>
      </w:r>
      <w:hyperlink r:id="rId14">
        <w:r w:rsidDel="00000000" w:rsidR="00000000" w:rsidRPr="00000000">
          <w:rPr>
            <w:rFonts w:ascii="Montserrat" w:cs="Montserrat" w:eastAsia="Montserrat" w:hAnsi="Montserrat"/>
            <w:color w:val="1155cc"/>
            <w:u w:val="single"/>
            <w:rtl w:val="0"/>
          </w:rPr>
          <w:t xml:space="preserve">Bristol Equality Charter</w:t>
        </w:r>
      </w:hyperlink>
      <w:r w:rsidDel="00000000" w:rsidR="00000000" w:rsidRPr="00000000">
        <w:rPr>
          <w:rFonts w:ascii="Montserrat" w:cs="Montserrat" w:eastAsia="Montserrat" w:hAnsi="Montserrat"/>
          <w:color w:val="000000"/>
          <w:rtl w:val="0"/>
        </w:rPr>
        <w:t xml:space="preserve"> and </w:t>
      </w:r>
      <w:hyperlink r:id="rId15">
        <w:r w:rsidDel="00000000" w:rsidR="00000000" w:rsidRPr="00000000">
          <w:rPr>
            <w:rFonts w:ascii="Montserrat" w:cs="Montserrat" w:eastAsia="Montserrat" w:hAnsi="Montserrat"/>
            <w:color w:val="1155cc"/>
            <w:u w:val="single"/>
            <w:rtl w:val="0"/>
          </w:rPr>
          <w:t xml:space="preserve">Bristol Children’s Charter</w:t>
        </w:r>
      </w:hyperlink>
      <w:r w:rsidDel="00000000" w:rsidR="00000000" w:rsidRPr="00000000">
        <w:rPr>
          <w:rFonts w:ascii="Montserrat" w:cs="Montserrat" w:eastAsia="Montserrat" w:hAnsi="Montserrat"/>
          <w:color w:val="000000"/>
          <w:rtl w:val="0"/>
        </w:rPr>
        <w:t xml:space="preserve"> with a view to contribute towards the </w:t>
      </w:r>
      <w:hyperlink r:id="rId16">
        <w:r w:rsidDel="00000000" w:rsidR="00000000" w:rsidRPr="00000000">
          <w:rPr>
            <w:rFonts w:ascii="Montserrat" w:cs="Montserrat" w:eastAsia="Montserrat" w:hAnsi="Montserrat"/>
            <w:color w:val="1155cc"/>
            <w:u w:val="single"/>
            <w:rtl w:val="0"/>
          </w:rPr>
          <w:t xml:space="preserve">One City Plan</w:t>
        </w:r>
      </w:hyperlink>
      <w:r w:rsidDel="00000000" w:rsidR="00000000" w:rsidRPr="00000000">
        <w:rPr>
          <w:rFonts w:ascii="Montserrat" w:cs="Montserrat" w:eastAsia="Montserrat" w:hAnsi="Montserrat"/>
          <w:color w:val="000000"/>
          <w:rtl w:val="0"/>
        </w:rPr>
        <w:t xml:space="preserve">. </w:t>
      </w:r>
    </w:p>
    <w:p w:rsidR="00000000" w:rsidDel="00000000" w:rsidP="00000000" w:rsidRDefault="00000000" w:rsidRPr="00000000" w14:paraId="0000007B">
      <w:pPr>
        <w:spacing w:after="30" w:lineRule="auto"/>
        <w:jc w:val="both"/>
        <w:rPr>
          <w:rFonts w:ascii="Montserrat" w:cs="Montserrat" w:eastAsia="Montserrat" w:hAnsi="Montserrat"/>
          <w:b w:val="1"/>
          <w:color w:val="000000"/>
        </w:rPr>
      </w:pPr>
      <w:r w:rsidDel="00000000" w:rsidR="00000000" w:rsidRPr="00000000">
        <w:rPr>
          <w:rtl w:val="0"/>
        </w:rPr>
      </w:r>
    </w:p>
    <w:p w:rsidR="00000000" w:rsidDel="00000000" w:rsidP="00000000" w:rsidRDefault="00000000" w:rsidRPr="00000000" w14:paraId="0000007C">
      <w:pPr>
        <w:spacing w:after="0" w:lineRule="auto"/>
        <w:rPr>
          <w:rFonts w:ascii="Montserrat" w:cs="Montserrat" w:eastAsia="Montserrat" w:hAnsi="Montserrat"/>
        </w:rPr>
      </w:pPr>
      <w:r w:rsidDel="00000000" w:rsidR="00000000" w:rsidRPr="00000000">
        <w:rPr>
          <w:rFonts w:ascii="Montserrat" w:cs="Montserrat" w:eastAsia="Montserrat" w:hAnsi="Montserrat"/>
          <w:rtl w:val="0"/>
        </w:rPr>
        <w:t xml:space="preserve">Staff are aware of the additional barriers to recognising abuse, neglect and exploitation in children with Special Educational Needs and Disabilities (SEND).  </w:t>
      </w:r>
    </w:p>
    <w:p w:rsidR="00000000" w:rsidDel="00000000" w:rsidP="00000000" w:rsidRDefault="00000000" w:rsidRPr="00000000" w14:paraId="0000007D">
      <w:pPr>
        <w:spacing w:after="0" w:lineRule="auto"/>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7E">
      <w:pPr>
        <w:spacing w:after="0" w:before="240" w:lineRule="auto"/>
        <w:jc w:val="both"/>
        <w:rPr>
          <w:rFonts w:ascii="Arial" w:cs="Arial" w:eastAsia="Arial" w:hAnsi="Arial"/>
        </w:rPr>
      </w:pPr>
      <w:r w:rsidDel="00000000" w:rsidR="00000000" w:rsidRPr="00000000">
        <w:rPr>
          <w:rFonts w:ascii="Montserrat" w:cs="Montserrat" w:eastAsia="Montserrat" w:hAnsi="Montserrat"/>
          <w:b w:val="1"/>
          <w:rtl w:val="0"/>
        </w:rPr>
        <w:t xml:space="preserve">CST</w:t>
      </w:r>
      <w:r w:rsidDel="00000000" w:rsidR="00000000" w:rsidRPr="00000000">
        <w:rPr>
          <w:rFonts w:ascii="Montserrat" w:cs="Montserrat" w:eastAsia="Montserrat" w:hAnsi="Montserrat"/>
          <w:rtl w:val="0"/>
        </w:rPr>
        <w:t xml:space="preserve"> also adheres to the principles of and promotes anti-oppressive practice in line with the</w:t>
      </w:r>
      <w:hyperlink r:id="rId17">
        <w:r w:rsidDel="00000000" w:rsidR="00000000" w:rsidRPr="00000000">
          <w:rPr>
            <w:rFonts w:ascii="Montserrat" w:cs="Montserrat" w:eastAsia="Montserrat" w:hAnsi="Montserrat"/>
            <w:rtl w:val="0"/>
          </w:rPr>
          <w:t xml:space="preserve"> </w:t>
        </w:r>
      </w:hyperlink>
      <w:hyperlink r:id="rId18">
        <w:r w:rsidDel="00000000" w:rsidR="00000000" w:rsidRPr="00000000">
          <w:rPr>
            <w:rFonts w:ascii="Montserrat" w:cs="Montserrat" w:eastAsia="Montserrat" w:hAnsi="Montserrat"/>
            <w:color w:val="1155cc"/>
            <w:u w:val="single"/>
            <w:rtl w:val="0"/>
          </w:rPr>
          <w:t xml:space="preserve">United Nations Convention of the Rights of the Child</w:t>
        </w:r>
      </w:hyperlink>
      <w:r w:rsidDel="00000000" w:rsidR="00000000" w:rsidRPr="00000000">
        <w:rPr>
          <w:rFonts w:ascii="Montserrat" w:cs="Montserrat" w:eastAsia="Montserrat" w:hAnsi="Montserrat"/>
          <w:rtl w:val="0"/>
        </w:rPr>
        <w:t xml:space="preserve"> and the</w:t>
      </w:r>
      <w:hyperlink r:id="rId19">
        <w:r w:rsidDel="00000000" w:rsidR="00000000" w:rsidRPr="00000000">
          <w:rPr>
            <w:rFonts w:ascii="Montserrat" w:cs="Montserrat" w:eastAsia="Montserrat" w:hAnsi="Montserrat"/>
            <w:rtl w:val="0"/>
          </w:rPr>
          <w:t xml:space="preserve"> </w:t>
        </w:r>
      </w:hyperlink>
      <w:hyperlink r:id="rId20">
        <w:r w:rsidDel="00000000" w:rsidR="00000000" w:rsidRPr="00000000">
          <w:rPr>
            <w:rFonts w:ascii="Montserrat" w:cs="Montserrat" w:eastAsia="Montserrat" w:hAnsi="Montserrat"/>
            <w:color w:val="1155cc"/>
            <w:u w:val="single"/>
            <w:rtl w:val="0"/>
          </w:rPr>
          <w:t xml:space="preserve">Human Rights Act 1998</w:t>
        </w:r>
      </w:hyperlink>
      <w:r w:rsidDel="00000000" w:rsidR="00000000" w:rsidRPr="00000000">
        <w:rPr>
          <w:rFonts w:ascii="Montserrat" w:cs="Montserrat" w:eastAsia="Montserrat" w:hAnsi="Montserrat"/>
          <w:rtl w:val="0"/>
        </w:rPr>
        <w:t xml:space="preserve">. </w:t>
      </w:r>
      <w:r w:rsidDel="00000000" w:rsidR="00000000" w:rsidRPr="00000000">
        <w:rPr>
          <w:rtl w:val="0"/>
        </w:rPr>
      </w:r>
    </w:p>
    <w:p w:rsidR="00000000" w:rsidDel="00000000" w:rsidP="00000000" w:rsidRDefault="00000000" w:rsidRPr="00000000" w14:paraId="0000007F">
      <w:pPr>
        <w:pStyle w:val="Heading1"/>
        <w:keepNext w:val="1"/>
        <w:keepLines w:val="1"/>
        <w:spacing w:after="0" w:before="480" w:lineRule="auto"/>
        <w:ind w:left="0" w:firstLine="0"/>
        <w:rPr>
          <w:rFonts w:ascii="Montserrat" w:cs="Montserrat" w:eastAsia="Montserrat" w:hAnsi="Montserrat"/>
          <w:color w:val="000000"/>
          <w:sz w:val="22"/>
          <w:szCs w:val="22"/>
        </w:rPr>
      </w:pPr>
      <w:bookmarkStart w:colFirst="0" w:colLast="0" w:name="_heading=h.2et92p0" w:id="4"/>
      <w:bookmarkEnd w:id="4"/>
      <w:r w:rsidDel="00000000" w:rsidR="00000000" w:rsidRPr="00000000">
        <w:rPr>
          <w:rFonts w:ascii="Montserrat" w:cs="Montserrat" w:eastAsia="Montserrat" w:hAnsi="Montserrat"/>
          <w:color w:val="000000"/>
          <w:sz w:val="22"/>
          <w:szCs w:val="22"/>
          <w:rtl w:val="0"/>
        </w:rPr>
        <w:t xml:space="preserve">1.4</w:t>
        <w:tab/>
        <w:t xml:space="preserve">Overall Aims</w:t>
      </w:r>
    </w:p>
    <w:p w:rsidR="00000000" w:rsidDel="00000000" w:rsidP="00000000" w:rsidRDefault="00000000" w:rsidRPr="00000000" w14:paraId="00000080">
      <w:pPr>
        <w:spacing w:after="0" w:lineRule="auto"/>
        <w:ind w:left="357" w:firstLine="0"/>
        <w:rPr>
          <w:rFonts w:ascii="Arial" w:cs="Arial" w:eastAsia="Arial" w:hAnsi="Arial"/>
        </w:rPr>
      </w:pPr>
      <w:r w:rsidDel="00000000" w:rsidR="00000000" w:rsidRPr="00000000">
        <w:rPr>
          <w:rtl w:val="0"/>
        </w:rPr>
      </w:r>
    </w:p>
    <w:p w:rsidR="00000000" w:rsidDel="00000000" w:rsidP="00000000" w:rsidRDefault="00000000" w:rsidRPr="00000000" w14:paraId="00000081">
      <w:pPr>
        <w:spacing w:after="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This policy will contribute to the safeguarding of children at </w:t>
      </w:r>
      <w:r w:rsidDel="00000000" w:rsidR="00000000" w:rsidRPr="00000000">
        <w:rPr>
          <w:rFonts w:ascii="Montserrat" w:cs="Montserrat" w:eastAsia="Montserrat" w:hAnsi="Montserrat"/>
          <w:b w:val="1"/>
          <w:rtl w:val="0"/>
        </w:rPr>
        <w:t xml:space="preserve">CST</w:t>
      </w:r>
      <w:r w:rsidDel="00000000" w:rsidR="00000000" w:rsidRPr="00000000">
        <w:rPr>
          <w:rFonts w:ascii="Montserrat" w:cs="Montserrat" w:eastAsia="Montserrat" w:hAnsi="Montserrat"/>
          <w:rtl w:val="0"/>
        </w:rPr>
        <w:t xml:space="preserve"> by:</w:t>
      </w:r>
    </w:p>
    <w:p w:rsidR="00000000" w:rsidDel="00000000" w:rsidP="00000000" w:rsidRDefault="00000000" w:rsidRPr="00000000" w14:paraId="00000082">
      <w:pPr>
        <w:spacing w:after="0" w:lineRule="auto"/>
        <w:ind w:left="357"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83">
      <w:pPr>
        <w:numPr>
          <w:ilvl w:val="0"/>
          <w:numId w:val="6"/>
        </w:numPr>
        <w:pBdr>
          <w:top w:space="0" w:sz="0" w:val="nil"/>
          <w:left w:space="0" w:sz="0" w:val="nil"/>
          <w:bottom w:space="0" w:sz="0" w:val="nil"/>
          <w:right w:space="0" w:sz="0" w:val="nil"/>
          <w:between w:space="0" w:sz="0" w:val="nil"/>
        </w:pBdr>
        <w:spacing w:after="0" w:lineRule="auto"/>
        <w:ind w:left="851" w:hanging="425"/>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Clarifying safeguarding expectations for members of the education setting’s community, staff, governing body, children and their families; </w:t>
      </w:r>
    </w:p>
    <w:p w:rsidR="00000000" w:rsidDel="00000000" w:rsidP="00000000" w:rsidRDefault="00000000" w:rsidRPr="00000000" w14:paraId="00000084">
      <w:pPr>
        <w:numPr>
          <w:ilvl w:val="0"/>
          <w:numId w:val="6"/>
        </w:numPr>
        <w:pBdr>
          <w:top w:space="0" w:sz="0" w:val="nil"/>
          <w:left w:space="0" w:sz="0" w:val="nil"/>
          <w:bottom w:space="0" w:sz="0" w:val="nil"/>
          <w:right w:space="0" w:sz="0" w:val="nil"/>
          <w:between w:space="0" w:sz="0" w:val="nil"/>
        </w:pBdr>
        <w:spacing w:after="0" w:lineRule="auto"/>
        <w:ind w:left="851" w:hanging="360"/>
        <w:jc w:val="both"/>
        <w:rPr>
          <w:rFonts w:ascii="Arial" w:cs="Arial" w:eastAsia="Arial" w:hAnsi="Arial"/>
          <w:color w:val="000000"/>
        </w:rPr>
      </w:pPr>
      <w:r w:rsidDel="00000000" w:rsidR="00000000" w:rsidRPr="00000000">
        <w:rPr>
          <w:rFonts w:ascii="Montserrat" w:cs="Montserrat" w:eastAsia="Montserrat" w:hAnsi="Montserrat"/>
          <w:color w:val="000000"/>
          <w:rtl w:val="0"/>
        </w:rPr>
        <w:t xml:space="preserve">Contributing to the establishment of a safe, resilient and robust safeguarding culture in the setting built on shared values; that </w:t>
      </w:r>
      <w:r w:rsidDel="00000000" w:rsidR="00000000" w:rsidRPr="00000000">
        <w:rPr>
          <w:rFonts w:ascii="Montserrat" w:cs="Montserrat" w:eastAsia="Montserrat" w:hAnsi="Montserrat"/>
          <w:rtl w:val="0"/>
        </w:rPr>
        <w:t xml:space="preserve">children</w:t>
      </w:r>
      <w:r w:rsidDel="00000000" w:rsidR="00000000" w:rsidRPr="00000000">
        <w:rPr>
          <w:rFonts w:ascii="Montserrat" w:cs="Montserrat" w:eastAsia="Montserrat" w:hAnsi="Montserrat"/>
          <w:color w:val="000000"/>
          <w:rtl w:val="0"/>
        </w:rPr>
        <w:t xml:space="preserve"> are treated with respect and dignity, taught to treat each other and staff with respect, feel safe, have a voice, and are listened to.</w:t>
      </w:r>
      <w:r w:rsidDel="00000000" w:rsidR="00000000" w:rsidRPr="00000000">
        <w:rPr>
          <w:rtl w:val="0"/>
        </w:rPr>
      </w:r>
    </w:p>
    <w:p w:rsidR="00000000" w:rsidDel="00000000" w:rsidP="00000000" w:rsidRDefault="00000000" w:rsidRPr="00000000" w14:paraId="00000085">
      <w:pPr>
        <w:numPr>
          <w:ilvl w:val="0"/>
          <w:numId w:val="6"/>
        </w:numPr>
        <w:pBdr>
          <w:top w:space="0" w:sz="0" w:val="nil"/>
          <w:left w:space="0" w:sz="0" w:val="nil"/>
          <w:bottom w:space="0" w:sz="0" w:val="nil"/>
          <w:right w:space="0" w:sz="0" w:val="nil"/>
          <w:between w:space="0" w:sz="0" w:val="nil"/>
        </w:pBdr>
        <w:spacing w:after="0" w:lineRule="auto"/>
        <w:ind w:left="851" w:hanging="425"/>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Supporting contextual safeguarding practice recognising that the setting’s site can be a location where harm can occur. </w:t>
      </w:r>
      <w:r w:rsidDel="00000000" w:rsidR="00000000" w:rsidRPr="00000000">
        <w:rPr>
          <w:rtl w:val="0"/>
        </w:rPr>
      </w:r>
    </w:p>
    <w:p w:rsidR="00000000" w:rsidDel="00000000" w:rsidP="00000000" w:rsidRDefault="00000000" w:rsidRPr="00000000" w14:paraId="00000086">
      <w:pPr>
        <w:numPr>
          <w:ilvl w:val="0"/>
          <w:numId w:val="6"/>
        </w:numPr>
        <w:pBdr>
          <w:top w:space="0" w:sz="0" w:val="nil"/>
          <w:left w:space="0" w:sz="0" w:val="nil"/>
          <w:bottom w:space="0" w:sz="0" w:val="nil"/>
          <w:right w:space="0" w:sz="0" w:val="nil"/>
          <w:between w:space="0" w:sz="0" w:val="nil"/>
        </w:pBdr>
        <w:spacing w:after="0" w:lineRule="auto"/>
        <w:ind w:left="851" w:hanging="425"/>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Setting expectations for developing knowledge and skills within the setting’s community (staff, children, parents/carers) to the signs and indicators of safeguarding issues and how to respond to them. </w:t>
      </w:r>
    </w:p>
    <w:p w:rsidR="00000000" w:rsidDel="00000000" w:rsidP="00000000" w:rsidRDefault="00000000" w:rsidRPr="00000000" w14:paraId="00000087">
      <w:pPr>
        <w:numPr>
          <w:ilvl w:val="0"/>
          <w:numId w:val="6"/>
        </w:numPr>
        <w:pBdr>
          <w:top w:space="0" w:sz="0" w:val="nil"/>
          <w:left w:space="0" w:sz="0" w:val="nil"/>
          <w:bottom w:space="0" w:sz="0" w:val="nil"/>
          <w:right w:space="0" w:sz="0" w:val="nil"/>
          <w:between w:space="0" w:sz="0" w:val="nil"/>
        </w:pBdr>
        <w:spacing w:after="0" w:lineRule="auto"/>
        <w:ind w:left="851" w:hanging="425"/>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Early identification of need for vulnerable </w:t>
      </w:r>
      <w:r w:rsidDel="00000000" w:rsidR="00000000" w:rsidRPr="00000000">
        <w:rPr>
          <w:rFonts w:ascii="Montserrat" w:cs="Montserrat" w:eastAsia="Montserrat" w:hAnsi="Montserrat"/>
          <w:rtl w:val="0"/>
        </w:rPr>
        <w:t xml:space="preserve">children</w:t>
      </w:r>
      <w:r w:rsidDel="00000000" w:rsidR="00000000" w:rsidRPr="00000000">
        <w:rPr>
          <w:rFonts w:ascii="Montserrat" w:cs="Montserrat" w:eastAsia="Montserrat" w:hAnsi="Montserrat"/>
          <w:color w:val="000000"/>
          <w:rtl w:val="0"/>
        </w:rPr>
        <w:t xml:space="preserve"> and provision of proportionate interventions to promote their welfare and safety.</w:t>
      </w:r>
    </w:p>
    <w:p w:rsidR="00000000" w:rsidDel="00000000" w:rsidP="00000000" w:rsidRDefault="00000000" w:rsidRPr="00000000" w14:paraId="00000088">
      <w:pPr>
        <w:numPr>
          <w:ilvl w:val="0"/>
          <w:numId w:val="6"/>
        </w:numPr>
        <w:pBdr>
          <w:top w:space="0" w:sz="0" w:val="nil"/>
          <w:left w:space="0" w:sz="0" w:val="nil"/>
          <w:bottom w:space="0" w:sz="0" w:val="nil"/>
          <w:right w:space="0" w:sz="0" w:val="nil"/>
          <w:between w:space="0" w:sz="0" w:val="nil"/>
        </w:pBdr>
        <w:spacing w:after="0" w:lineRule="auto"/>
        <w:ind w:left="851" w:hanging="425"/>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Working in partnership with children, parents and other agencies in the Local Safeguarding Partnership.</w:t>
      </w:r>
    </w:p>
    <w:p w:rsidR="00000000" w:rsidDel="00000000" w:rsidP="00000000" w:rsidRDefault="00000000" w:rsidRPr="00000000" w14:paraId="00000089">
      <w:pPr>
        <w:numPr>
          <w:ilvl w:val="0"/>
          <w:numId w:val="6"/>
        </w:numPr>
        <w:pBdr>
          <w:top w:space="0" w:sz="0" w:val="nil"/>
          <w:left w:space="0" w:sz="0" w:val="nil"/>
          <w:bottom w:space="0" w:sz="0" w:val="nil"/>
          <w:right w:space="0" w:sz="0" w:val="nil"/>
          <w:between w:space="0" w:sz="0" w:val="nil"/>
        </w:pBdr>
        <w:spacing w:after="0" w:lineRule="auto"/>
        <w:ind w:left="851"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Ensuring all policies which address issues of power and potential harm, for example anti-bullying, equalities, use of reasonable force, positive behaviour, will be linked to ensure a whole trust approach.</w:t>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after="0" w:lineRule="auto"/>
        <w:ind w:left="851" w:firstLine="0"/>
        <w:jc w:val="both"/>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8B">
      <w:pPr>
        <w:spacing w:after="0" w:lineRule="auto"/>
        <w:ind w:left="357" w:firstLine="0"/>
        <w:jc w:val="both"/>
        <w:rPr>
          <w:rFonts w:ascii="Montserrat" w:cs="Montserrat" w:eastAsia="Montserrat" w:hAnsi="Montserrat"/>
        </w:rPr>
      </w:pPr>
      <w:r w:rsidDel="00000000" w:rsidR="00000000" w:rsidRPr="00000000">
        <w:rPr>
          <w:rFonts w:ascii="Montserrat" w:cs="Montserrat" w:eastAsia="Montserrat" w:hAnsi="Montserrat"/>
          <w:b w:val="1"/>
          <w:rtl w:val="0"/>
        </w:rPr>
        <w:t xml:space="preserve">CST </w:t>
      </w:r>
      <w:r w:rsidDel="00000000" w:rsidR="00000000" w:rsidRPr="00000000">
        <w:rPr>
          <w:rFonts w:ascii="Montserrat" w:cs="Montserrat" w:eastAsia="Montserrat" w:hAnsi="Montserrat"/>
          <w:rtl w:val="0"/>
        </w:rPr>
        <w:t xml:space="preserve">is named as a relevant agency in the Local Safeguarding Partnership. This policy sets out its statutory duty to co-operate, follow and comply with published arrangements as set out by the Keeping Bristol Safe Partnership or relevant partnership.</w:t>
      </w:r>
      <w:r w:rsidDel="00000000" w:rsidR="00000000" w:rsidRPr="00000000">
        <w:rPr>
          <w:rFonts w:ascii="Montserrat" w:cs="Montserrat" w:eastAsia="Montserrat" w:hAnsi="Montserrat"/>
          <w:color w:val="ff0000"/>
          <w:rtl w:val="0"/>
        </w:rPr>
        <w:t xml:space="preserve"> </w:t>
      </w:r>
      <w:r w:rsidDel="00000000" w:rsidR="00000000" w:rsidRPr="00000000">
        <w:rPr>
          <w:rtl w:val="0"/>
        </w:rPr>
      </w:r>
    </w:p>
    <w:p w:rsidR="00000000" w:rsidDel="00000000" w:rsidP="00000000" w:rsidRDefault="00000000" w:rsidRPr="00000000" w14:paraId="0000008C">
      <w:pPr>
        <w:pStyle w:val="Heading1"/>
        <w:keepNext w:val="1"/>
        <w:keepLines w:val="1"/>
        <w:spacing w:after="0" w:before="480" w:lineRule="auto"/>
        <w:ind w:left="283.46456692913375" w:firstLine="0"/>
        <w:rPr>
          <w:rFonts w:ascii="Montserrat" w:cs="Montserrat" w:eastAsia="Montserrat" w:hAnsi="Montserrat"/>
          <w:color w:val="000000"/>
          <w:sz w:val="22"/>
          <w:szCs w:val="22"/>
        </w:rPr>
      </w:pPr>
      <w:bookmarkStart w:colFirst="0" w:colLast="0" w:name="_heading=h.tyjcwt" w:id="5"/>
      <w:bookmarkEnd w:id="5"/>
      <w:r w:rsidDel="00000000" w:rsidR="00000000" w:rsidRPr="00000000">
        <w:rPr>
          <w:rFonts w:ascii="Montserrat" w:cs="Montserrat" w:eastAsia="Montserrat" w:hAnsi="Montserrat"/>
          <w:color w:val="000000"/>
          <w:sz w:val="22"/>
          <w:szCs w:val="22"/>
          <w:rtl w:val="0"/>
        </w:rPr>
        <w:t xml:space="preserve">1.5  Professional expectations, roles, and responsibilities </w:t>
      </w:r>
    </w:p>
    <w:p w:rsidR="00000000" w:rsidDel="00000000" w:rsidP="00000000" w:rsidRDefault="00000000" w:rsidRPr="00000000" w14:paraId="0000008D">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8E">
      <w:pPr>
        <w:spacing w:after="0" w:lineRule="auto"/>
        <w:ind w:left="357" w:hanging="73"/>
        <w:jc w:val="both"/>
        <w:rPr>
          <w:rFonts w:ascii="Montserrat" w:cs="Montserrat" w:eastAsia="Montserrat" w:hAnsi="Montserrat"/>
          <w:b w:val="1"/>
        </w:rPr>
      </w:pPr>
      <w:r w:rsidDel="00000000" w:rsidR="00000000" w:rsidRPr="00000000">
        <w:rPr>
          <w:rFonts w:ascii="Montserrat" w:cs="Montserrat" w:eastAsia="Montserrat" w:hAnsi="Montserrat"/>
          <w:b w:val="1"/>
          <w:rtl w:val="0"/>
        </w:rPr>
        <w:t xml:space="preserve">Role of all staff </w:t>
      </w:r>
    </w:p>
    <w:p w:rsidR="00000000" w:rsidDel="00000000" w:rsidP="00000000" w:rsidRDefault="00000000" w:rsidRPr="00000000" w14:paraId="0000008F">
      <w:pPr>
        <w:ind w:left="283.46456692913375" w:firstLine="0"/>
        <w:rPr>
          <w:rFonts w:ascii="Montserrat" w:cs="Montserrat" w:eastAsia="Montserrat" w:hAnsi="Montserrat"/>
        </w:rPr>
      </w:pPr>
      <w:r w:rsidDel="00000000" w:rsidR="00000000" w:rsidRPr="00000000">
        <w:rPr>
          <w:rFonts w:ascii="Montserrat" w:cs="Montserrat" w:eastAsia="Montserrat" w:hAnsi="Montserrat"/>
          <w:rtl w:val="0"/>
        </w:rPr>
        <w:t xml:space="preserve">All staff will read and understand Part 1 of statutory guidance Keeping Children Safe in Education (2025). Those working directly with children will also read Annex B. </w:t>
      </w:r>
    </w:p>
    <w:p w:rsidR="00000000" w:rsidDel="00000000" w:rsidP="00000000" w:rsidRDefault="00000000" w:rsidRPr="00000000" w14:paraId="00000090">
      <w:pPr>
        <w:numPr>
          <w:ilvl w:val="0"/>
          <w:numId w:val="14"/>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In addition to this all staff will be aware of the systems in place which support safeguarding including; reading this Safeguarding/Child Protection Policy; the Behaviour Policy; the Staff Behaviour Policy (code of conduct); safeguarding response to children who go missing from education; and the role of the Designated Safeguarding Lead (DSL). </w:t>
      </w:r>
    </w:p>
    <w:p w:rsidR="00000000" w:rsidDel="00000000" w:rsidP="00000000" w:rsidRDefault="00000000" w:rsidRPr="00000000" w14:paraId="00000091">
      <w:pPr>
        <w:numPr>
          <w:ilvl w:val="0"/>
          <w:numId w:val="14"/>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Know who and how to contact the DSL and any deputies, the Chair of Governors, and the Governor responsible for safeguarding.</w:t>
      </w:r>
    </w:p>
    <w:p w:rsidR="00000000" w:rsidDel="00000000" w:rsidP="00000000" w:rsidRDefault="00000000" w:rsidRPr="00000000" w14:paraId="00000092">
      <w:pPr>
        <w:numPr>
          <w:ilvl w:val="0"/>
          <w:numId w:val="14"/>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All staff will be able to identify vulnerable </w:t>
      </w:r>
      <w:r w:rsidDel="00000000" w:rsidR="00000000" w:rsidRPr="00000000">
        <w:rPr>
          <w:rFonts w:ascii="Montserrat" w:cs="Montserrat" w:eastAsia="Montserrat" w:hAnsi="Montserrat"/>
          <w:rtl w:val="0"/>
        </w:rPr>
        <w:t xml:space="preserve">children</w:t>
      </w:r>
      <w:r w:rsidDel="00000000" w:rsidR="00000000" w:rsidRPr="00000000">
        <w:rPr>
          <w:rFonts w:ascii="Montserrat" w:cs="Montserrat" w:eastAsia="Montserrat" w:hAnsi="Montserrat"/>
          <w:color w:val="000000"/>
          <w:rtl w:val="0"/>
        </w:rPr>
        <w:t xml:space="preserve"> and take action to keep them safe. Information or concerns about </w:t>
      </w:r>
      <w:r w:rsidDel="00000000" w:rsidR="00000000" w:rsidRPr="00000000">
        <w:rPr>
          <w:rFonts w:ascii="Montserrat" w:cs="Montserrat" w:eastAsia="Montserrat" w:hAnsi="Montserrat"/>
          <w:rtl w:val="0"/>
        </w:rPr>
        <w:t xml:space="preserve">children</w:t>
      </w:r>
      <w:r w:rsidDel="00000000" w:rsidR="00000000" w:rsidRPr="00000000">
        <w:rPr>
          <w:rFonts w:ascii="Montserrat" w:cs="Montserrat" w:eastAsia="Montserrat" w:hAnsi="Montserrat"/>
          <w:color w:val="000000"/>
          <w:rtl w:val="0"/>
        </w:rPr>
        <w:t xml:space="preserve"> will be shared with the DSL where it is includes those: </w:t>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after="0" w:lineRule="auto"/>
        <w:ind w:left="1004" w:firstLine="0"/>
        <w:jc w:val="both"/>
        <w:rPr>
          <w:rFonts w:ascii="Montserrat" w:cs="Montserrat" w:eastAsia="Montserrat" w:hAnsi="Montserrat"/>
          <w:color w:val="000000"/>
        </w:rPr>
      </w:pPr>
      <w:r w:rsidDel="00000000" w:rsidR="00000000" w:rsidRPr="00000000">
        <w:rPr>
          <w:rFonts w:ascii="Montserrat" w:cs="Montserrat" w:eastAsia="Montserrat" w:hAnsi="Montserrat"/>
          <w:rtl w:val="0"/>
        </w:rPr>
        <w:t xml:space="preserve"> - </w:t>
      </w:r>
      <w:r w:rsidDel="00000000" w:rsidR="00000000" w:rsidRPr="00000000">
        <w:rPr>
          <w:rFonts w:ascii="Montserrat" w:cs="Montserrat" w:eastAsia="Montserrat" w:hAnsi="Montserrat"/>
          <w:color w:val="000000"/>
          <w:rtl w:val="0"/>
        </w:rPr>
        <w:t xml:space="preserve">who need a social worker and may be experiencing abuse</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color w:val="000000"/>
          <w:rtl w:val="0"/>
        </w:rPr>
        <w:t xml:space="preserve">neglect or exploitation</w:t>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after="0" w:lineRule="auto"/>
        <w:ind w:left="0" w:firstLine="0"/>
        <w:jc w:val="both"/>
        <w:rPr>
          <w:rFonts w:ascii="Montserrat" w:cs="Montserrat" w:eastAsia="Montserrat" w:hAnsi="Montserrat"/>
          <w:color w:val="000000"/>
        </w:rPr>
      </w:pPr>
      <w:r w:rsidDel="00000000" w:rsidR="00000000" w:rsidRPr="00000000">
        <w:rPr>
          <w:rFonts w:ascii="Montserrat" w:cs="Montserrat" w:eastAsia="Montserrat" w:hAnsi="Montserrat"/>
          <w:rtl w:val="0"/>
        </w:rPr>
        <w:t xml:space="preserve">                 - </w:t>
      </w:r>
      <w:r w:rsidDel="00000000" w:rsidR="00000000" w:rsidRPr="00000000">
        <w:rPr>
          <w:rFonts w:ascii="Montserrat" w:cs="Montserrat" w:eastAsia="Montserrat" w:hAnsi="Montserrat"/>
          <w:color w:val="000000"/>
          <w:rtl w:val="0"/>
        </w:rPr>
        <w:t xml:space="preserve">requiring mental health support, </w:t>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after="0" w:lineRule="auto"/>
        <w:ind w:left="1004" w:firstLine="0"/>
        <w:jc w:val="both"/>
        <w:rPr>
          <w:rFonts w:ascii="Montserrat" w:cs="Montserrat" w:eastAsia="Montserrat" w:hAnsi="Montserrat"/>
          <w:color w:val="000000"/>
        </w:rPr>
      </w:pPr>
      <w:r w:rsidDel="00000000" w:rsidR="00000000" w:rsidRPr="00000000">
        <w:rPr>
          <w:rFonts w:ascii="Montserrat" w:cs="Montserrat" w:eastAsia="Montserrat" w:hAnsi="Montserrat"/>
          <w:rtl w:val="0"/>
        </w:rPr>
        <w:t xml:space="preserve"> - </w:t>
      </w:r>
      <w:r w:rsidDel="00000000" w:rsidR="00000000" w:rsidRPr="00000000">
        <w:rPr>
          <w:rFonts w:ascii="Montserrat" w:cs="Montserrat" w:eastAsia="Montserrat" w:hAnsi="Montserrat"/>
          <w:color w:val="000000"/>
          <w:rtl w:val="0"/>
        </w:rPr>
        <w:t xml:space="preserve">may benefit from early help</w:t>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after="0" w:lineRule="auto"/>
        <w:ind w:left="0" w:firstLine="0"/>
        <w:jc w:val="both"/>
        <w:rPr>
          <w:rFonts w:ascii="Montserrat" w:cs="Montserrat" w:eastAsia="Montserrat" w:hAnsi="Montserrat"/>
          <w:color w:val="000000"/>
        </w:rPr>
      </w:pPr>
      <w:r w:rsidDel="00000000" w:rsidR="00000000" w:rsidRPr="00000000">
        <w:rPr>
          <w:rFonts w:ascii="Montserrat" w:cs="Montserrat" w:eastAsia="Montserrat" w:hAnsi="Montserrat"/>
          <w:rtl w:val="0"/>
        </w:rPr>
        <w:t xml:space="preserve">                 - </w:t>
      </w:r>
      <w:r w:rsidDel="00000000" w:rsidR="00000000" w:rsidRPr="00000000">
        <w:rPr>
          <w:rFonts w:ascii="Montserrat" w:cs="Montserrat" w:eastAsia="Montserrat" w:hAnsi="Montserrat"/>
          <w:color w:val="000000"/>
          <w:rtl w:val="0"/>
        </w:rPr>
        <w:t xml:space="preserve">where there is a radicalisation concern </w:t>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after="0" w:lineRule="auto"/>
        <w:ind w:left="1004" w:firstLine="0"/>
        <w:jc w:val="both"/>
        <w:rPr>
          <w:rFonts w:ascii="Montserrat" w:cs="Montserrat" w:eastAsia="Montserrat" w:hAnsi="Montserrat"/>
          <w:color w:val="000000"/>
        </w:rPr>
      </w:pPr>
      <w:r w:rsidDel="00000000" w:rsidR="00000000" w:rsidRPr="00000000">
        <w:rPr>
          <w:rFonts w:ascii="Montserrat" w:cs="Montserrat" w:eastAsia="Montserrat" w:hAnsi="Montserrat"/>
          <w:rtl w:val="0"/>
        </w:rPr>
        <w:t xml:space="preserve"> - </w:t>
      </w:r>
      <w:r w:rsidDel="00000000" w:rsidR="00000000" w:rsidRPr="00000000">
        <w:rPr>
          <w:rFonts w:ascii="Montserrat" w:cs="Montserrat" w:eastAsia="Montserrat" w:hAnsi="Montserrat"/>
          <w:color w:val="000000"/>
          <w:rtl w:val="0"/>
        </w:rPr>
        <w:t xml:space="preserve">where a crime may have been committed</w:t>
      </w:r>
    </w:p>
    <w:p w:rsidR="00000000" w:rsidDel="00000000" w:rsidP="00000000" w:rsidRDefault="00000000" w:rsidRPr="00000000" w14:paraId="00000098">
      <w:pPr>
        <w:numPr>
          <w:ilvl w:val="0"/>
          <w:numId w:val="14"/>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Be clear as to the setting’s policy and </w:t>
      </w:r>
      <w:hyperlink w:anchor="_heading=h.44sinio">
        <w:r w:rsidDel="00000000" w:rsidR="00000000" w:rsidRPr="00000000">
          <w:rPr>
            <w:rFonts w:ascii="Montserrat" w:cs="Montserrat" w:eastAsia="Montserrat" w:hAnsi="Montserrat"/>
            <w:color w:val="0000ff"/>
            <w:u w:val="single"/>
            <w:rtl w:val="0"/>
          </w:rPr>
          <w:t xml:space="preserve">procedures with regard to child-on-child abuse</w:t>
        </w:r>
      </w:hyperlink>
      <w:r w:rsidDel="00000000" w:rsidR="00000000" w:rsidRPr="00000000">
        <w:rPr>
          <w:rFonts w:ascii="Montserrat" w:cs="Montserrat" w:eastAsia="Montserrat" w:hAnsi="Montserrat"/>
          <w:color w:val="000000"/>
          <w:rtl w:val="0"/>
        </w:rPr>
        <w:t xml:space="preserve">, children missing education and </w:t>
      </w:r>
      <w:hyperlink w:anchor="_heading=h.z337ya">
        <w:r w:rsidDel="00000000" w:rsidR="00000000" w:rsidRPr="00000000">
          <w:rPr>
            <w:rFonts w:ascii="Montserrat" w:cs="Montserrat" w:eastAsia="Montserrat" w:hAnsi="Montserrat"/>
            <w:color w:val="0000ff"/>
            <w:u w:val="single"/>
            <w:rtl w:val="0"/>
          </w:rPr>
          <w:t xml:space="preserve">those requiring mental health support</w:t>
        </w:r>
      </w:hyperlink>
      <w:r w:rsidDel="00000000" w:rsidR="00000000" w:rsidRPr="00000000">
        <w:rPr>
          <w:rFonts w:ascii="Montserrat" w:cs="Montserrat" w:eastAsia="Montserrat" w:hAnsi="Montserrat"/>
          <w:rtl w:val="0"/>
        </w:rPr>
        <w:t xml:space="preserve">  and the </w:t>
      </w:r>
      <w:hyperlink w:anchor="_heading=h.6jva6y7n63da">
        <w:r w:rsidDel="00000000" w:rsidR="00000000" w:rsidRPr="00000000">
          <w:rPr>
            <w:rFonts w:ascii="Montserrat" w:cs="Montserrat" w:eastAsia="Montserrat" w:hAnsi="Montserrat"/>
            <w:color w:val="1155cc"/>
            <w:highlight w:val="white"/>
            <w:u w:val="single"/>
            <w:rtl w:val="0"/>
          </w:rPr>
          <w:t xml:space="preserve">impact of technology in relation to online safety.</w:t>
        </w:r>
      </w:hyperlink>
      <w:r w:rsidDel="00000000" w:rsidR="00000000" w:rsidRPr="00000000">
        <w:rPr>
          <w:rFonts w:ascii="Montserrat" w:cs="Montserrat" w:eastAsia="Montserrat" w:hAnsi="Montserrat"/>
          <w:color w:val="0000ff"/>
          <w:highlight w:val="yellow"/>
          <w:u w:val="single"/>
          <w:rtl w:val="0"/>
        </w:rPr>
        <w:t xml:space="preserve"> </w:t>
      </w:r>
      <w:r w:rsidDel="00000000" w:rsidR="00000000" w:rsidRPr="00000000">
        <w:rPr>
          <w:rtl w:val="0"/>
        </w:rPr>
      </w:r>
    </w:p>
    <w:p w:rsidR="00000000" w:rsidDel="00000000" w:rsidP="00000000" w:rsidRDefault="00000000" w:rsidRPr="00000000" w14:paraId="00000099">
      <w:pPr>
        <w:numPr>
          <w:ilvl w:val="0"/>
          <w:numId w:val="14"/>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Be involved where appropriate, in the implementation of individual plans to further safeguard vulnerable children and understand their academic progress and attainment and maintain a culture of high aspirations for this cohort.</w:t>
      </w:r>
    </w:p>
    <w:p w:rsidR="00000000" w:rsidDel="00000000" w:rsidP="00000000" w:rsidRDefault="00000000" w:rsidRPr="00000000" w14:paraId="0000009A">
      <w:pPr>
        <w:numPr>
          <w:ilvl w:val="0"/>
          <w:numId w:val="14"/>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Record concerns appropriately and in a timely manner by using the setting’s safeguarding systems. </w:t>
      </w:r>
    </w:p>
    <w:p w:rsidR="00000000" w:rsidDel="00000000" w:rsidP="00000000" w:rsidRDefault="00000000" w:rsidRPr="00000000" w14:paraId="0000009B">
      <w:pPr>
        <w:numPr>
          <w:ilvl w:val="0"/>
          <w:numId w:val="14"/>
        </w:numPr>
        <w:pBdr>
          <w:top w:space="0" w:sz="0" w:val="nil"/>
          <w:left w:space="0" w:sz="0" w:val="nil"/>
          <w:bottom w:space="0" w:sz="0" w:val="nil"/>
          <w:right w:space="0" w:sz="0" w:val="nil"/>
          <w:between w:space="0" w:sz="0" w:val="nil"/>
        </w:pBdr>
        <w:spacing w:after="224" w:lineRule="auto"/>
        <w:ind w:left="1004"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Are aware of the need to raise to the senior leadership team any concerns they have about safeguarding practices within the school. </w:t>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after="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Role of the Designated Safeguarding Lead (DSL) </w:t>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after="0" w:lineRule="auto"/>
        <w:jc w:val="both"/>
        <w:rPr>
          <w:rFonts w:ascii="Montserrat" w:cs="Montserrat" w:eastAsia="Montserrat" w:hAnsi="Montserrat"/>
          <w:b w:val="1"/>
          <w:color w:val="000000"/>
        </w:rPr>
      </w:pPr>
      <w:r w:rsidDel="00000000" w:rsidR="00000000" w:rsidRPr="00000000">
        <w:rPr>
          <w:rFonts w:ascii="Montserrat" w:cs="Montserrat" w:eastAsia="Montserrat" w:hAnsi="Montserrat"/>
          <w:b w:val="1"/>
          <w:color w:val="000000"/>
          <w:rtl w:val="0"/>
        </w:rPr>
        <w:t xml:space="preserve">Duties are further outlined in Keeping Children Safe in Education (Annex C)</w:t>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after="0" w:lineRule="auto"/>
        <w:jc w:val="both"/>
        <w:rPr>
          <w:rFonts w:ascii="Montserrat" w:cs="Montserrat" w:eastAsia="Montserrat" w:hAnsi="Montserrat"/>
          <w:b w:val="1"/>
          <w:color w:val="000000"/>
        </w:rPr>
      </w:pPr>
      <w:r w:rsidDel="00000000" w:rsidR="00000000" w:rsidRPr="00000000">
        <w:rPr>
          <w:rtl w:val="0"/>
        </w:rPr>
      </w:r>
    </w:p>
    <w:p w:rsidR="00000000" w:rsidDel="00000000" w:rsidP="00000000" w:rsidRDefault="00000000" w:rsidRPr="00000000" w14:paraId="0000009F">
      <w:pPr>
        <w:spacing w:after="0" w:lineRule="auto"/>
        <w:jc w:val="both"/>
        <w:rPr>
          <w:rFonts w:ascii="Montserrat" w:cs="Montserrat" w:eastAsia="Montserrat" w:hAnsi="Montserrat"/>
          <w:b w:val="1"/>
        </w:rPr>
      </w:pPr>
      <w:r w:rsidDel="00000000" w:rsidR="00000000" w:rsidRPr="00000000">
        <w:rPr>
          <w:rFonts w:ascii="Montserrat" w:cs="Montserrat" w:eastAsia="Montserrat" w:hAnsi="Montserrat"/>
          <w:rtl w:val="0"/>
        </w:rPr>
        <w:t xml:space="preserve">Details of our DSL and Deputy DSL are </w:t>
      </w:r>
      <w:r w:rsidDel="00000000" w:rsidR="00000000" w:rsidRPr="00000000">
        <w:rPr>
          <w:rFonts w:ascii="Montserrat" w:cs="Montserrat" w:eastAsia="Montserrat" w:hAnsi="Montserrat"/>
          <w:color w:val="000000"/>
          <w:rtl w:val="0"/>
        </w:rPr>
        <w:t xml:space="preserve">available via the individual schools’ website,</w:t>
      </w:r>
      <w:r w:rsidDel="00000000" w:rsidR="00000000" w:rsidRPr="00000000">
        <w:rPr>
          <w:rFonts w:ascii="Montserrat" w:cs="Montserrat" w:eastAsia="Montserrat" w:hAnsi="Montserrat"/>
          <w:b w:val="1"/>
          <w:color w:val="000000"/>
          <w:rtl w:val="0"/>
        </w:rPr>
        <w:t xml:space="preserve"> our </w:t>
      </w:r>
      <w:r w:rsidDel="00000000" w:rsidR="00000000" w:rsidRPr="00000000">
        <w:rPr>
          <w:rFonts w:ascii="Montserrat" w:cs="Montserrat" w:eastAsia="Montserrat" w:hAnsi="Montserrat"/>
          <w:b w:val="1"/>
          <w:rtl w:val="0"/>
        </w:rPr>
        <w:t xml:space="preserve">newsletters or the notice board in each schools’ reception. </w:t>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after="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A1">
      <w:pPr>
        <w:numPr>
          <w:ilvl w:val="0"/>
          <w:numId w:val="14"/>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The DSL is a senior member of staff who undertakes lead responsibility for safeguarding and child protection within the school. </w:t>
      </w:r>
      <w:r w:rsidDel="00000000" w:rsidR="00000000" w:rsidRPr="00000000">
        <w:rPr>
          <w:rFonts w:ascii="Montserrat" w:cs="Montserrat" w:eastAsia="Montserrat" w:hAnsi="Montserrat"/>
          <w:rtl w:val="0"/>
        </w:rPr>
        <w:t xml:space="preserve">This responsibility is explicit in the role holder’s job description.</w:t>
      </w:r>
      <w:r w:rsidDel="00000000" w:rsidR="00000000" w:rsidRPr="00000000">
        <w:rPr>
          <w:rtl w:val="0"/>
        </w:rPr>
      </w:r>
    </w:p>
    <w:p w:rsidR="00000000" w:rsidDel="00000000" w:rsidP="00000000" w:rsidRDefault="00000000" w:rsidRPr="00000000" w14:paraId="000000A2">
      <w:pPr>
        <w:numPr>
          <w:ilvl w:val="0"/>
          <w:numId w:val="14"/>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The DSL works with the </w:t>
      </w:r>
      <w:r w:rsidDel="00000000" w:rsidR="00000000" w:rsidRPr="00000000">
        <w:rPr>
          <w:rFonts w:ascii="Montserrat" w:cs="Montserrat" w:eastAsia="Montserrat" w:hAnsi="Montserrat"/>
          <w:rtl w:val="0"/>
        </w:rPr>
        <w:t xml:space="preserve">H</w:t>
      </w:r>
      <w:r w:rsidDel="00000000" w:rsidR="00000000" w:rsidRPr="00000000">
        <w:rPr>
          <w:rFonts w:ascii="Montserrat" w:cs="Montserrat" w:eastAsia="Montserrat" w:hAnsi="Montserrat"/>
          <w:color w:val="000000"/>
          <w:rtl w:val="0"/>
        </w:rPr>
        <w:t xml:space="preserve">eadteacher, and relevant strategic leads, taking lead responsibility for promoting educational outcomes by knowing the welfare, safeguarding and child protection issues that </w:t>
      </w:r>
      <w:r w:rsidDel="00000000" w:rsidR="00000000" w:rsidRPr="00000000">
        <w:rPr>
          <w:rFonts w:ascii="Montserrat" w:cs="Montserrat" w:eastAsia="Montserrat" w:hAnsi="Montserrat"/>
          <w:rtl w:val="0"/>
        </w:rPr>
        <w:t xml:space="preserve">children</w:t>
      </w:r>
      <w:r w:rsidDel="00000000" w:rsidR="00000000" w:rsidRPr="00000000">
        <w:rPr>
          <w:rFonts w:ascii="Montserrat" w:cs="Montserrat" w:eastAsia="Montserrat" w:hAnsi="Montserrat"/>
          <w:color w:val="000000"/>
          <w:rtl w:val="0"/>
        </w:rPr>
        <w:t xml:space="preserve"> in need are experiencing or have experienced, and identifying the impact that these issues might be having on </w:t>
      </w:r>
      <w:r w:rsidDel="00000000" w:rsidR="00000000" w:rsidRPr="00000000">
        <w:rPr>
          <w:rFonts w:ascii="Montserrat" w:cs="Montserrat" w:eastAsia="Montserrat" w:hAnsi="Montserrat"/>
          <w:rtl w:val="0"/>
        </w:rPr>
        <w:t xml:space="preserve">children</w:t>
      </w:r>
      <w:r w:rsidDel="00000000" w:rsidR="00000000" w:rsidRPr="00000000">
        <w:rPr>
          <w:rFonts w:ascii="Montserrat" w:cs="Montserrat" w:eastAsia="Montserrat" w:hAnsi="Montserrat"/>
          <w:color w:val="000000"/>
          <w:rtl w:val="0"/>
        </w:rPr>
        <w:t xml:space="preserve">’s attendance, engagement and achievement at school or college</w:t>
      </w:r>
      <w:r w:rsidDel="00000000" w:rsidR="00000000" w:rsidRPr="00000000">
        <w:rPr>
          <w:rtl w:val="0"/>
        </w:rPr>
      </w:r>
    </w:p>
    <w:p w:rsidR="00000000" w:rsidDel="00000000" w:rsidP="00000000" w:rsidRDefault="00000000" w:rsidRPr="00000000" w14:paraId="000000A3">
      <w:pPr>
        <w:numPr>
          <w:ilvl w:val="0"/>
          <w:numId w:val="14"/>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Activities include the management of work undertaken by any Deputy DSLs. </w:t>
      </w:r>
    </w:p>
    <w:p w:rsidR="00000000" w:rsidDel="00000000" w:rsidP="00000000" w:rsidRDefault="00000000" w:rsidRPr="00000000" w14:paraId="000000A4">
      <w:pPr>
        <w:numPr>
          <w:ilvl w:val="0"/>
          <w:numId w:val="14"/>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Manages early identification of vulnerability of </w:t>
      </w:r>
      <w:r w:rsidDel="00000000" w:rsidR="00000000" w:rsidRPr="00000000">
        <w:rPr>
          <w:rFonts w:ascii="Montserrat" w:cs="Montserrat" w:eastAsia="Montserrat" w:hAnsi="Montserrat"/>
          <w:rtl w:val="0"/>
        </w:rPr>
        <w:t xml:space="preserve">children</w:t>
      </w:r>
      <w:r w:rsidDel="00000000" w:rsidR="00000000" w:rsidRPr="00000000">
        <w:rPr>
          <w:rFonts w:ascii="Montserrat" w:cs="Montserrat" w:eastAsia="Montserrat" w:hAnsi="Montserrat"/>
          <w:color w:val="000000"/>
          <w:rtl w:val="0"/>
        </w:rPr>
        <w:t xml:space="preserve"> and their families from staff through cause for concerns or notifications. This will ensure detailed, accurate, secure written records of concerns</w:t>
      </w:r>
      <w:r w:rsidDel="00000000" w:rsidR="00000000" w:rsidRPr="00000000">
        <w:rPr>
          <w:rFonts w:ascii="Montserrat" w:cs="Montserrat" w:eastAsia="Montserrat" w:hAnsi="Montserrat"/>
          <w:rtl w:val="0"/>
        </w:rPr>
        <w:t xml:space="preserve">,</w:t>
      </w:r>
      <w:r w:rsidDel="00000000" w:rsidR="00000000" w:rsidRPr="00000000">
        <w:rPr>
          <w:rFonts w:ascii="Montserrat" w:cs="Montserrat" w:eastAsia="Montserrat" w:hAnsi="Montserrat"/>
          <w:color w:val="000000"/>
          <w:rtl w:val="0"/>
        </w:rPr>
        <w:t xml:space="preserve"> referrals</w:t>
      </w:r>
      <w:r w:rsidDel="00000000" w:rsidR="00000000" w:rsidRPr="00000000">
        <w:rPr>
          <w:rFonts w:ascii="Montserrat" w:cs="Montserrat" w:eastAsia="Montserrat" w:hAnsi="Montserrat"/>
          <w:rtl w:val="0"/>
        </w:rPr>
        <w:t xml:space="preserve"> and the rationale for any decisions made are maintained.</w:t>
      </w:r>
      <w:r w:rsidDel="00000000" w:rsidR="00000000" w:rsidRPr="00000000">
        <w:rPr>
          <w:rFonts w:ascii="Montserrat" w:cs="Montserrat" w:eastAsia="Montserrat" w:hAnsi="Montserrat"/>
          <w:color w:val="000000"/>
          <w:rtl w:val="0"/>
        </w:rPr>
        <w:t xml:space="preserve"> </w:t>
      </w:r>
    </w:p>
    <w:p w:rsidR="00000000" w:rsidDel="00000000" w:rsidP="00000000" w:rsidRDefault="00000000" w:rsidRPr="00000000" w14:paraId="000000A5">
      <w:pPr>
        <w:numPr>
          <w:ilvl w:val="0"/>
          <w:numId w:val="14"/>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Manages referrals to local safeguarding partners where </w:t>
      </w:r>
      <w:r w:rsidDel="00000000" w:rsidR="00000000" w:rsidRPr="00000000">
        <w:rPr>
          <w:rFonts w:ascii="Montserrat" w:cs="Montserrat" w:eastAsia="Montserrat" w:hAnsi="Montserrat"/>
          <w:rtl w:val="0"/>
        </w:rPr>
        <w:t xml:space="preserve">children</w:t>
      </w:r>
      <w:r w:rsidDel="00000000" w:rsidR="00000000" w:rsidRPr="00000000">
        <w:rPr>
          <w:rFonts w:ascii="Montserrat" w:cs="Montserrat" w:eastAsia="Montserrat" w:hAnsi="Montserrat"/>
          <w:color w:val="000000"/>
          <w:rtl w:val="0"/>
        </w:rPr>
        <w:t xml:space="preserve"> with additional needs have been identified. These can include those – </w:t>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after="0" w:lineRule="auto"/>
        <w:ind w:left="1004" w:firstLine="0"/>
        <w:jc w:val="both"/>
        <w:rPr>
          <w:rFonts w:ascii="Montserrat" w:cs="Montserrat" w:eastAsia="Montserrat" w:hAnsi="Montserrat"/>
          <w:color w:val="000000"/>
        </w:rPr>
      </w:pPr>
      <w:r w:rsidDel="00000000" w:rsidR="00000000" w:rsidRPr="00000000">
        <w:rPr>
          <w:rFonts w:ascii="Montserrat" w:cs="Montserrat" w:eastAsia="Montserrat" w:hAnsi="Montserrat"/>
          <w:rtl w:val="0"/>
        </w:rPr>
        <w:t xml:space="preserve"> - </w:t>
      </w:r>
      <w:r w:rsidDel="00000000" w:rsidR="00000000" w:rsidRPr="00000000">
        <w:rPr>
          <w:rFonts w:ascii="Montserrat" w:cs="Montserrat" w:eastAsia="Montserrat" w:hAnsi="Montserrat"/>
          <w:color w:val="000000"/>
          <w:rtl w:val="0"/>
        </w:rPr>
        <w:t xml:space="preserve">who need a social worker and maybe experiencing </w:t>
      </w:r>
      <w:r w:rsidDel="00000000" w:rsidR="00000000" w:rsidRPr="00000000">
        <w:rPr>
          <w:rFonts w:ascii="Montserrat" w:cs="Montserrat" w:eastAsia="Montserrat" w:hAnsi="Montserrat"/>
          <w:rtl w:val="0"/>
        </w:rPr>
        <w:t xml:space="preserve">abuse, neglect or exploitation</w:t>
      </w: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after="0" w:lineRule="auto"/>
        <w:ind w:left="1004" w:firstLine="0"/>
        <w:jc w:val="both"/>
        <w:rPr>
          <w:rFonts w:ascii="Montserrat" w:cs="Montserrat" w:eastAsia="Montserrat" w:hAnsi="Montserrat"/>
          <w:color w:val="000000"/>
        </w:rPr>
      </w:pPr>
      <w:r w:rsidDel="00000000" w:rsidR="00000000" w:rsidRPr="00000000">
        <w:rPr>
          <w:rFonts w:ascii="Montserrat" w:cs="Montserrat" w:eastAsia="Montserrat" w:hAnsi="Montserrat"/>
          <w:rtl w:val="0"/>
        </w:rPr>
        <w:t xml:space="preserve"> - </w:t>
      </w:r>
      <w:r w:rsidDel="00000000" w:rsidR="00000000" w:rsidRPr="00000000">
        <w:rPr>
          <w:rFonts w:ascii="Montserrat" w:cs="Montserrat" w:eastAsia="Montserrat" w:hAnsi="Montserrat"/>
          <w:color w:val="000000"/>
          <w:rtl w:val="0"/>
        </w:rPr>
        <w:t xml:space="preserve">requiring mental health support, </w:t>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after="0" w:lineRule="auto"/>
        <w:ind w:left="1004" w:firstLine="0"/>
        <w:jc w:val="both"/>
        <w:rPr>
          <w:rFonts w:ascii="Montserrat" w:cs="Montserrat" w:eastAsia="Montserrat" w:hAnsi="Montserrat"/>
          <w:color w:val="000000"/>
        </w:rPr>
      </w:pPr>
      <w:r w:rsidDel="00000000" w:rsidR="00000000" w:rsidRPr="00000000">
        <w:rPr>
          <w:rFonts w:ascii="Montserrat" w:cs="Montserrat" w:eastAsia="Montserrat" w:hAnsi="Montserrat"/>
          <w:rtl w:val="0"/>
        </w:rPr>
        <w:t xml:space="preserve"> - </w:t>
      </w:r>
      <w:r w:rsidDel="00000000" w:rsidR="00000000" w:rsidRPr="00000000">
        <w:rPr>
          <w:rFonts w:ascii="Montserrat" w:cs="Montserrat" w:eastAsia="Montserrat" w:hAnsi="Montserrat"/>
          <w:color w:val="000000"/>
          <w:rtl w:val="0"/>
        </w:rPr>
        <w:t xml:space="preserve">who may benefit from early help</w:t>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after="0" w:lineRule="auto"/>
        <w:ind w:left="1004" w:firstLine="0"/>
        <w:jc w:val="both"/>
        <w:rPr>
          <w:rFonts w:ascii="Montserrat" w:cs="Montserrat" w:eastAsia="Montserrat" w:hAnsi="Montserrat"/>
          <w:color w:val="000000"/>
        </w:rPr>
      </w:pPr>
      <w:r w:rsidDel="00000000" w:rsidR="00000000" w:rsidRPr="00000000">
        <w:rPr>
          <w:rFonts w:ascii="Montserrat" w:cs="Montserrat" w:eastAsia="Montserrat" w:hAnsi="Montserrat"/>
          <w:rtl w:val="0"/>
        </w:rPr>
        <w:t xml:space="preserve"> - </w:t>
      </w:r>
      <w:r w:rsidDel="00000000" w:rsidR="00000000" w:rsidRPr="00000000">
        <w:rPr>
          <w:rFonts w:ascii="Montserrat" w:cs="Montserrat" w:eastAsia="Montserrat" w:hAnsi="Montserrat"/>
          <w:color w:val="000000"/>
          <w:rtl w:val="0"/>
        </w:rPr>
        <w:t xml:space="preserve">where there is a radicalisation concern</w:t>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after="0" w:lineRule="auto"/>
        <w:ind w:left="1004" w:firstLine="0"/>
        <w:jc w:val="both"/>
        <w:rPr>
          <w:rFonts w:ascii="Montserrat" w:cs="Montserrat" w:eastAsia="Montserrat" w:hAnsi="Montserrat"/>
          <w:color w:val="000000"/>
        </w:rPr>
      </w:pPr>
      <w:r w:rsidDel="00000000" w:rsidR="00000000" w:rsidRPr="00000000">
        <w:rPr>
          <w:rFonts w:ascii="Montserrat" w:cs="Montserrat" w:eastAsia="Montserrat" w:hAnsi="Montserrat"/>
          <w:rtl w:val="0"/>
        </w:rPr>
        <w:t xml:space="preserve"> - </w:t>
      </w:r>
      <w:r w:rsidDel="00000000" w:rsidR="00000000" w:rsidRPr="00000000">
        <w:rPr>
          <w:rFonts w:ascii="Montserrat" w:cs="Montserrat" w:eastAsia="Montserrat" w:hAnsi="Montserrat"/>
          <w:color w:val="000000"/>
          <w:rtl w:val="0"/>
        </w:rPr>
        <w:t xml:space="preserve">where a crime may have been committed</w:t>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after="0" w:lineRule="auto"/>
        <w:ind w:left="644"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after="0" w:lineRule="auto"/>
        <w:ind w:left="644" w:firstLine="0"/>
        <w:jc w:val="both"/>
        <w:rPr>
          <w:rFonts w:ascii="Montserrat" w:cs="Montserrat" w:eastAsia="Montserrat" w:hAnsi="Montserrat"/>
          <w:b w:val="1"/>
          <w:color w:val="000000"/>
        </w:rPr>
      </w:pPr>
      <w:r w:rsidDel="00000000" w:rsidR="00000000" w:rsidRPr="00000000">
        <w:rPr>
          <w:rFonts w:ascii="Montserrat" w:cs="Montserrat" w:eastAsia="Montserrat" w:hAnsi="Montserrat"/>
          <w:b w:val="1"/>
          <w:color w:val="000000"/>
          <w:rtl w:val="0"/>
        </w:rPr>
        <w:t xml:space="preserve">The DSL will also:</w:t>
      </w:r>
    </w:p>
    <w:p w:rsidR="00000000" w:rsidDel="00000000" w:rsidP="00000000" w:rsidRDefault="00000000" w:rsidRPr="00000000" w14:paraId="000000AD">
      <w:pPr>
        <w:numPr>
          <w:ilvl w:val="0"/>
          <w:numId w:val="14"/>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Work with others – acting as a point of contact for outside agencies with regard to safeguarding.</w:t>
      </w:r>
    </w:p>
    <w:p w:rsidR="00000000" w:rsidDel="00000000" w:rsidP="00000000" w:rsidRDefault="00000000" w:rsidRPr="00000000" w14:paraId="000000AE">
      <w:pPr>
        <w:numPr>
          <w:ilvl w:val="0"/>
          <w:numId w:val="14"/>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Support and advise other staff in making referrals to other agencies</w:t>
      </w:r>
    </w:p>
    <w:p w:rsidR="00000000" w:rsidDel="00000000" w:rsidP="00000000" w:rsidRDefault="00000000" w:rsidRPr="00000000" w14:paraId="000000AF">
      <w:pPr>
        <w:numPr>
          <w:ilvl w:val="0"/>
          <w:numId w:val="14"/>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When required, liaise with the case manager and the Local Authority Designated Officer (LADO) in relation to child protection cases which concern a staff member. </w:t>
      </w:r>
    </w:p>
    <w:p w:rsidR="00000000" w:rsidDel="00000000" w:rsidP="00000000" w:rsidRDefault="00000000" w:rsidRPr="00000000" w14:paraId="000000B0">
      <w:pPr>
        <w:numPr>
          <w:ilvl w:val="0"/>
          <w:numId w:val="14"/>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Coordinate safeguarding training and raise awareness and understanding to the school community around policies and practice in relation to safeguarding</w:t>
      </w:r>
    </w:p>
    <w:p w:rsidR="00000000" w:rsidDel="00000000" w:rsidP="00000000" w:rsidRDefault="00000000" w:rsidRPr="00000000" w14:paraId="000000B1">
      <w:pPr>
        <w:numPr>
          <w:ilvl w:val="0"/>
          <w:numId w:val="14"/>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Help promote educational outcomes by sharing information about vulnerable </w:t>
      </w:r>
      <w:r w:rsidDel="00000000" w:rsidR="00000000" w:rsidRPr="00000000">
        <w:rPr>
          <w:rFonts w:ascii="Montserrat" w:cs="Montserrat" w:eastAsia="Montserrat" w:hAnsi="Montserrat"/>
          <w:rtl w:val="0"/>
        </w:rPr>
        <w:t xml:space="preserve">children</w:t>
      </w:r>
      <w:r w:rsidDel="00000000" w:rsidR="00000000" w:rsidRPr="00000000">
        <w:rPr>
          <w:rFonts w:ascii="Montserrat" w:cs="Montserrat" w:eastAsia="Montserrat" w:hAnsi="Montserrat"/>
          <w:color w:val="000000"/>
          <w:rtl w:val="0"/>
        </w:rPr>
        <w:t xml:space="preserve"> with relevant staff. This includes ensuring that staff:</w:t>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after="0" w:lineRule="auto"/>
        <w:ind w:left="1004" w:firstLine="0"/>
        <w:jc w:val="both"/>
        <w:rPr>
          <w:rFonts w:ascii="Montserrat" w:cs="Montserrat" w:eastAsia="Montserrat" w:hAnsi="Montserrat"/>
          <w:color w:val="000000"/>
        </w:rPr>
      </w:pPr>
      <w:r w:rsidDel="00000000" w:rsidR="00000000" w:rsidRPr="00000000">
        <w:rPr>
          <w:rFonts w:ascii="Montserrat" w:cs="Montserrat" w:eastAsia="Montserrat" w:hAnsi="Montserrat"/>
          <w:rtl w:val="0"/>
        </w:rPr>
        <w:t xml:space="preserve"> - </w:t>
      </w:r>
      <w:r w:rsidDel="00000000" w:rsidR="00000000" w:rsidRPr="00000000">
        <w:rPr>
          <w:rFonts w:ascii="Montserrat" w:cs="Montserrat" w:eastAsia="Montserrat" w:hAnsi="Montserrat"/>
          <w:color w:val="000000"/>
          <w:rtl w:val="0"/>
        </w:rPr>
        <w:t xml:space="preserve">know who these children are, </w:t>
      </w:r>
    </w:p>
    <w:p w:rsidR="00000000" w:rsidDel="00000000" w:rsidP="00000000" w:rsidRDefault="00000000" w:rsidRPr="00000000" w14:paraId="000000B3">
      <w:pPr>
        <w:pBdr>
          <w:top w:space="0" w:sz="0" w:val="nil"/>
          <w:left w:space="0" w:sz="0" w:val="nil"/>
          <w:bottom w:space="0" w:sz="0" w:val="nil"/>
          <w:right w:space="0" w:sz="0" w:val="nil"/>
          <w:between w:space="0" w:sz="0" w:val="nil"/>
        </w:pBdr>
        <w:spacing w:after="0" w:lineRule="auto"/>
        <w:ind w:left="1004" w:firstLine="0"/>
        <w:jc w:val="both"/>
        <w:rPr>
          <w:rFonts w:ascii="Montserrat" w:cs="Montserrat" w:eastAsia="Montserrat" w:hAnsi="Montserrat"/>
          <w:color w:val="000000"/>
        </w:rPr>
      </w:pP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color w:val="000000"/>
          <w:rtl w:val="0"/>
        </w:rPr>
        <w:t xml:space="preserve">understand their academic progress and attainment and maintain a culture of high aspirations for this cohort; </w:t>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after="0" w:lineRule="auto"/>
        <w:ind w:left="1004" w:firstLine="0"/>
        <w:jc w:val="both"/>
        <w:rPr>
          <w:rFonts w:ascii="Montserrat" w:cs="Montserrat" w:eastAsia="Montserrat" w:hAnsi="Montserrat"/>
          <w:color w:val="000000"/>
        </w:rPr>
      </w:pP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color w:val="000000"/>
          <w:rtl w:val="0"/>
        </w:rPr>
        <w:t xml:space="preserve">are supported to identify the challenges that children in this group might face </w:t>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after="0" w:lineRule="auto"/>
        <w:ind w:left="1004" w:firstLine="0"/>
        <w:jc w:val="both"/>
        <w:rPr>
          <w:rFonts w:ascii="Montserrat" w:cs="Montserrat" w:eastAsia="Montserrat" w:hAnsi="Montserrat"/>
          <w:color w:val="000000"/>
        </w:rPr>
      </w:pP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color w:val="000000"/>
          <w:rtl w:val="0"/>
        </w:rPr>
        <w:t xml:space="preserve">Provide additional academic support or make reasonable adjustments to help children who have or have had a social worker to reach their potential.</w:t>
      </w:r>
    </w:p>
    <w:p w:rsidR="00000000" w:rsidDel="00000000" w:rsidP="00000000" w:rsidRDefault="00000000" w:rsidRPr="00000000" w14:paraId="000000B6">
      <w:pPr>
        <w:numPr>
          <w:ilvl w:val="0"/>
          <w:numId w:val="29"/>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Ensure the successful transfer of the Safeguarding/Child Protection File when a </w:t>
      </w:r>
      <w:r w:rsidDel="00000000" w:rsidR="00000000" w:rsidRPr="00000000">
        <w:rPr>
          <w:rFonts w:ascii="Montserrat" w:cs="Montserrat" w:eastAsia="Montserrat" w:hAnsi="Montserrat"/>
          <w:rtl w:val="0"/>
        </w:rPr>
        <w:t xml:space="preserve">child</w:t>
      </w:r>
      <w:r w:rsidDel="00000000" w:rsidR="00000000" w:rsidRPr="00000000">
        <w:rPr>
          <w:rFonts w:ascii="Montserrat" w:cs="Montserrat" w:eastAsia="Montserrat" w:hAnsi="Montserrat"/>
          <w:color w:val="000000"/>
          <w:rtl w:val="0"/>
        </w:rPr>
        <w:t xml:space="preserve"> moves on to a new setting within 5 days for in year transfer or the first 5 days of the start of a new term. </w:t>
      </w:r>
    </w:p>
    <w:p w:rsidR="00000000" w:rsidDel="00000000" w:rsidP="00000000" w:rsidRDefault="00000000" w:rsidRPr="00000000" w14:paraId="000000B7">
      <w:pPr>
        <w:numPr>
          <w:ilvl w:val="0"/>
          <w:numId w:val="42"/>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Ensure appropriate safeguarding cover and availability during term time/ any out of hours/out of term activities managed by the school. </w:t>
      </w:r>
      <w:r w:rsidDel="00000000" w:rsidR="00000000" w:rsidRPr="00000000">
        <w:rPr>
          <w:rtl w:val="0"/>
        </w:rPr>
      </w:r>
    </w:p>
    <w:p w:rsidR="00000000" w:rsidDel="00000000" w:rsidP="00000000" w:rsidRDefault="00000000" w:rsidRPr="00000000" w14:paraId="000000B8">
      <w:pPr>
        <w:numPr>
          <w:ilvl w:val="0"/>
          <w:numId w:val="42"/>
        </w:numPr>
        <w:spacing w:after="0" w:lineRule="auto"/>
        <w:ind w:left="1004"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DSLs will inform the headteacher/principal of enquiries under s.47 of the Children Act 1989 and any police investigations. This includes the need to be aware of the requirement for children to have an Appropriate Adult. Further information can be found in the Statutory guidance - </w:t>
      </w:r>
      <w:hyperlink r:id="rId21">
        <w:r w:rsidDel="00000000" w:rsidR="00000000" w:rsidRPr="00000000">
          <w:rPr>
            <w:rFonts w:ascii="Montserrat" w:cs="Montserrat" w:eastAsia="Montserrat" w:hAnsi="Montserrat"/>
            <w:color w:val="0000ff"/>
            <w:u w:val="single"/>
            <w:rtl w:val="0"/>
          </w:rPr>
          <w:t xml:space="preserve">PACE Code C 2019</w:t>
        </w:r>
      </w:hyperlink>
      <w:r w:rsidDel="00000000" w:rsidR="00000000" w:rsidRPr="00000000">
        <w:rPr>
          <w:rFonts w:ascii="Montserrat" w:cs="Montserrat" w:eastAsia="Montserrat" w:hAnsi="Montserrat"/>
          <w:color w:val="000000"/>
          <w:rtl w:val="0"/>
        </w:rPr>
        <w:t xml:space="preserve">.</w:t>
      </w:r>
    </w:p>
    <w:p w:rsidR="00000000" w:rsidDel="00000000" w:rsidP="00000000" w:rsidRDefault="00000000" w:rsidRPr="00000000" w14:paraId="000000B9">
      <w:pPr>
        <w:pBdr>
          <w:top w:space="0" w:sz="0" w:val="nil"/>
          <w:left w:space="0" w:sz="0" w:val="nil"/>
          <w:bottom w:space="0" w:sz="0" w:val="nil"/>
          <w:right w:space="0" w:sz="0" w:val="nil"/>
          <w:between w:space="0" w:sz="0" w:val="nil"/>
        </w:pBdr>
        <w:spacing w:after="0" w:lineRule="auto"/>
        <w:ind w:left="1004" w:firstLine="0"/>
        <w:jc w:val="both"/>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BB">
      <w:pPr>
        <w:rPr>
          <w:rFonts w:ascii="Montserrat" w:cs="Montserrat" w:eastAsia="Montserrat" w:hAnsi="Montserrat"/>
          <w:b w:val="1"/>
        </w:rPr>
      </w:pPr>
      <w:r w:rsidDel="00000000" w:rsidR="00000000" w:rsidRPr="00000000">
        <w:rPr>
          <w:rFonts w:ascii="Montserrat" w:cs="Montserrat" w:eastAsia="Montserrat" w:hAnsi="Montserrat"/>
          <w:b w:val="1"/>
          <w:rtl w:val="0"/>
        </w:rPr>
        <w:t xml:space="preserve">Role of the Members/Trustees/Local Governing Bodies/Management Committee </w:t>
      </w:r>
    </w:p>
    <w:p w:rsidR="00000000" w:rsidDel="00000000" w:rsidP="00000000" w:rsidRDefault="00000000" w:rsidRPr="00000000" w14:paraId="000000BC">
      <w:pPr>
        <w:pBdr>
          <w:top w:space="0" w:sz="0" w:val="nil"/>
          <w:left w:space="0" w:sz="0" w:val="nil"/>
          <w:bottom w:space="0" w:sz="0" w:val="nil"/>
          <w:right w:space="0" w:sz="0" w:val="nil"/>
          <w:between w:space="0" w:sz="0" w:val="nil"/>
        </w:pBdr>
        <w:spacing w:after="0" w:lineRule="auto"/>
        <w:jc w:val="both"/>
        <w:rPr>
          <w:rFonts w:ascii="Montserrat" w:cs="Montserrat" w:eastAsia="Montserrat" w:hAnsi="Montserrat"/>
          <w:b w:val="1"/>
          <w:color w:val="000000"/>
        </w:rPr>
      </w:pPr>
      <w:r w:rsidDel="00000000" w:rsidR="00000000" w:rsidRPr="00000000">
        <w:rPr>
          <w:rFonts w:ascii="Montserrat" w:cs="Montserrat" w:eastAsia="Montserrat" w:hAnsi="Montserrat"/>
          <w:b w:val="1"/>
          <w:color w:val="000000"/>
          <w:rtl w:val="0"/>
        </w:rPr>
        <w:t xml:space="preserve">Duties are further outlined in Keeping Children Safe in Education Part 2. </w:t>
      </w:r>
    </w:p>
    <w:p w:rsidR="00000000" w:rsidDel="00000000" w:rsidP="00000000" w:rsidRDefault="00000000" w:rsidRPr="00000000" w14:paraId="000000BD">
      <w:pPr>
        <w:pBdr>
          <w:top w:space="0" w:sz="0" w:val="nil"/>
          <w:left w:space="0" w:sz="0" w:val="nil"/>
          <w:bottom w:space="0" w:sz="0" w:val="nil"/>
          <w:right w:space="0" w:sz="0" w:val="nil"/>
          <w:between w:space="0" w:sz="0" w:val="nil"/>
        </w:pBdr>
        <w:spacing w:after="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spacing w:after="0" w:lineRule="auto"/>
        <w:jc w:val="both"/>
        <w:rPr>
          <w:rFonts w:ascii="Montserrat" w:cs="Montserrat" w:eastAsia="Montserrat" w:hAnsi="Montserrat"/>
          <w:b w:val="1"/>
          <w:color w:val="000000"/>
        </w:rPr>
      </w:pPr>
      <w:r w:rsidDel="00000000" w:rsidR="00000000" w:rsidRPr="00000000">
        <w:rPr>
          <w:rFonts w:ascii="Montserrat" w:cs="Montserrat" w:eastAsia="Montserrat" w:hAnsi="Montserrat"/>
          <w:b w:val="1"/>
          <w:color w:val="000000"/>
          <w:rtl w:val="0"/>
        </w:rPr>
        <w:t xml:space="preserve">There is a senior board level lead who takes responsibility for the setting’s safeguarding responsibility to ensure that safeguarding and child protection practice, process, and policy (including online safety) is effective and is compliant with legislation, statutory guidance, and Local Safeguarding Partnership arrangements. </w:t>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after="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C0">
      <w:pPr>
        <w:numPr>
          <w:ilvl w:val="0"/>
          <w:numId w:val="10"/>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rtl w:val="0"/>
        </w:rPr>
        <w:t xml:space="preserve">The governing body will ensure that all governors and trustees receive appropriate safeguarding and child protection (including online) training at induction. This training should equip them with the knowledge to provide strategic challenges to test and assure themselves that the safeguarding policies and procedures in place in the setting are effective and support the delivery of a robust whole setting approach to safeguarding. This training will be regularly updated.</w:t>
      </w:r>
      <w:r w:rsidDel="00000000" w:rsidR="00000000" w:rsidRPr="00000000">
        <w:rPr>
          <w:rtl w:val="0"/>
        </w:rPr>
      </w:r>
    </w:p>
    <w:p w:rsidR="00000000" w:rsidDel="00000000" w:rsidP="00000000" w:rsidRDefault="00000000" w:rsidRPr="00000000" w14:paraId="000000C1">
      <w:pPr>
        <w:numPr>
          <w:ilvl w:val="0"/>
          <w:numId w:val="10"/>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The appointed Safeguarding Governor for each setting will liaise with the Head Teacher/Principal and the DSL to produce an annual report for governors and complete the mandatory S. 175 (bi-annual safeguarding) audit for the Keeping Bristol Safe Partnership;</w:t>
      </w:r>
    </w:p>
    <w:p w:rsidR="00000000" w:rsidDel="00000000" w:rsidP="00000000" w:rsidRDefault="00000000" w:rsidRPr="00000000" w14:paraId="000000C2">
      <w:pPr>
        <w:numPr>
          <w:ilvl w:val="0"/>
          <w:numId w:val="10"/>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Ensure that the school remedies any deficiencies or weaknesses brought to its attention without delay;</w:t>
      </w:r>
    </w:p>
    <w:p w:rsidR="00000000" w:rsidDel="00000000" w:rsidP="00000000" w:rsidRDefault="00000000" w:rsidRPr="00000000" w14:paraId="000000C3">
      <w:pPr>
        <w:numPr>
          <w:ilvl w:val="0"/>
          <w:numId w:val="10"/>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Ensure that this document is updated annually (or when there are significant updates) </w:t>
      </w:r>
    </w:p>
    <w:p w:rsidR="00000000" w:rsidDel="00000000" w:rsidP="00000000" w:rsidRDefault="00000000" w:rsidRPr="00000000" w14:paraId="000000C4">
      <w:pPr>
        <w:numPr>
          <w:ilvl w:val="0"/>
          <w:numId w:val="33"/>
        </w:numPr>
        <w:spacing w:after="0" w:lineRule="auto"/>
        <w:ind w:left="720"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Ensure that the DSL is an appropriate senior member of setting’s senior leadership team and ensure that they have </w:t>
      </w:r>
      <w:r w:rsidDel="00000000" w:rsidR="00000000" w:rsidRPr="00000000">
        <w:rPr>
          <w:rFonts w:ascii="Montserrat" w:cs="Montserrat" w:eastAsia="Montserrat" w:hAnsi="Montserrat"/>
          <w:rtl w:val="0"/>
        </w:rPr>
        <w:t xml:space="preserve">adequate time</w:t>
      </w:r>
      <w:r w:rsidDel="00000000" w:rsidR="00000000" w:rsidRPr="00000000">
        <w:rPr>
          <w:rFonts w:ascii="Montserrat" w:cs="Montserrat" w:eastAsia="Montserrat" w:hAnsi="Montserrat"/>
          <w:color w:val="000000"/>
          <w:rtl w:val="0"/>
        </w:rPr>
        <w:t xml:space="preserve">, funding, training, resources, and support to carry out their role effectively. </w:t>
      </w:r>
    </w:p>
    <w:p w:rsidR="00000000" w:rsidDel="00000000" w:rsidP="00000000" w:rsidRDefault="00000000" w:rsidRPr="00000000" w14:paraId="000000C5">
      <w:pPr>
        <w:numPr>
          <w:ilvl w:val="0"/>
          <w:numId w:val="10"/>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Ensure that the training and learning for the school community is robust and effective. </w:t>
      </w:r>
    </w:p>
    <w:p w:rsidR="00000000" w:rsidDel="00000000" w:rsidP="00000000" w:rsidRDefault="00000000" w:rsidRPr="00000000" w14:paraId="000000C6">
      <w:pPr>
        <w:numPr>
          <w:ilvl w:val="0"/>
          <w:numId w:val="10"/>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Ensure that </w:t>
      </w:r>
      <w:r w:rsidDel="00000000" w:rsidR="00000000" w:rsidRPr="00000000">
        <w:rPr>
          <w:rFonts w:ascii="Montserrat" w:cs="Montserrat" w:eastAsia="Montserrat" w:hAnsi="Montserrat"/>
          <w:rtl w:val="0"/>
        </w:rPr>
        <w:t xml:space="preserve">children</w:t>
      </w:r>
      <w:r w:rsidDel="00000000" w:rsidR="00000000" w:rsidRPr="00000000">
        <w:rPr>
          <w:rFonts w:ascii="Montserrat" w:cs="Montserrat" w:eastAsia="Montserrat" w:hAnsi="Montserrat"/>
          <w:color w:val="000000"/>
          <w:rtl w:val="0"/>
        </w:rPr>
        <w:t xml:space="preserve"> are taught about safeguarding on the curriculum including online safety in compliance with statutory guidance</w:t>
      </w:r>
      <w:r w:rsidDel="00000000" w:rsidR="00000000" w:rsidRPr="00000000">
        <w:rPr>
          <w:rtl w:val="0"/>
        </w:rPr>
        <w:t xml:space="preserve"> </w:t>
      </w:r>
      <w:hyperlink r:id="rId22">
        <w:r w:rsidDel="00000000" w:rsidR="00000000" w:rsidRPr="00000000">
          <w:rPr>
            <w:rFonts w:ascii="Montserrat" w:cs="Montserrat" w:eastAsia="Montserrat" w:hAnsi="Montserrat"/>
            <w:color w:val="0000ff"/>
            <w:u w:val="single"/>
            <w:rtl w:val="0"/>
          </w:rPr>
          <w:t xml:space="preserve">Relationships and sex education (RSE) and health education - GOV.UK (www.gov.uk)</w:t>
        </w:r>
      </w:hyperlink>
      <w:r w:rsidDel="00000000" w:rsidR="00000000" w:rsidRPr="00000000">
        <w:rPr>
          <w:rFonts w:ascii="Montserrat" w:cs="Montserrat" w:eastAsia="Montserrat" w:hAnsi="Montserrat"/>
          <w:rtl w:val="0"/>
        </w:rPr>
        <w:t xml:space="preserve">; and </w:t>
      </w:r>
      <w:hyperlink r:id="rId23">
        <w:r w:rsidDel="00000000" w:rsidR="00000000" w:rsidRPr="00000000">
          <w:rPr>
            <w:rFonts w:ascii="Montserrat" w:cs="Montserrat" w:eastAsia="Montserrat" w:hAnsi="Montserrat"/>
            <w:color w:val="0000ff"/>
            <w:u w:val="single"/>
            <w:rtl w:val="0"/>
          </w:rPr>
          <w:t xml:space="preserve">Early years foundation stage (EYFS) statutory framework - GOV.UK (</w:t>
        </w:r>
      </w:hyperlink>
      <w:hyperlink r:id="rId24">
        <w:r w:rsidDel="00000000" w:rsidR="00000000" w:rsidRPr="00000000">
          <w:rPr>
            <w:rFonts w:ascii="Montserrat" w:cs="Montserrat" w:eastAsia="Montserrat" w:hAnsi="Montserrat"/>
            <w:color w:val="0000ff"/>
            <w:u w:val="single"/>
            <w:rtl w:val="0"/>
          </w:rPr>
          <w:t xml:space="preserve">www.gov.uk</w:t>
        </w:r>
      </w:hyperlink>
      <w:hyperlink r:id="rId25">
        <w:r w:rsidDel="00000000" w:rsidR="00000000" w:rsidRPr="00000000">
          <w:rPr>
            <w:rFonts w:ascii="Montserrat" w:cs="Montserrat" w:eastAsia="Montserrat" w:hAnsi="Montserrat"/>
            <w:color w:val="0000ff"/>
            <w:u w:val="single"/>
            <w:rtl w:val="0"/>
          </w:rPr>
          <w:t xml:space="preserve">)</w:t>
        </w:r>
      </w:hyperlink>
      <w:r w:rsidDel="00000000" w:rsidR="00000000" w:rsidRPr="00000000">
        <w:rPr>
          <w:rFonts w:ascii="Montserrat" w:cs="Montserrat" w:eastAsia="Montserrat" w:hAnsi="Montserrat"/>
          <w:rtl w:val="0"/>
        </w:rPr>
        <w:t xml:space="preserve"> </w:t>
      </w:r>
      <w:r w:rsidDel="00000000" w:rsidR="00000000" w:rsidRPr="00000000">
        <w:rPr>
          <w:rtl w:val="0"/>
        </w:rPr>
      </w:r>
    </w:p>
    <w:p w:rsidR="00000000" w:rsidDel="00000000" w:rsidP="00000000" w:rsidRDefault="00000000" w:rsidRPr="00000000" w14:paraId="000000C7">
      <w:pPr>
        <w:numPr>
          <w:ilvl w:val="0"/>
          <w:numId w:val="10"/>
        </w:numPr>
        <w:spacing w:after="240" w:before="24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Ensure they review the</w:t>
      </w:r>
      <w:hyperlink r:id="rId26">
        <w:r w:rsidDel="00000000" w:rsidR="00000000" w:rsidRPr="00000000">
          <w:rPr>
            <w:rFonts w:ascii="Montserrat" w:cs="Montserrat" w:eastAsia="Montserrat" w:hAnsi="Montserrat"/>
            <w:rtl w:val="0"/>
          </w:rPr>
          <w:t xml:space="preserve"> </w:t>
        </w:r>
      </w:hyperlink>
      <w:hyperlink r:id="rId27">
        <w:r w:rsidDel="00000000" w:rsidR="00000000" w:rsidRPr="00000000">
          <w:rPr>
            <w:rFonts w:ascii="Montserrat" w:cs="Montserrat" w:eastAsia="Montserrat" w:hAnsi="Montserrat"/>
            <w:color w:val="0000ff"/>
            <w:u w:val="single"/>
            <w:rtl w:val="0"/>
          </w:rPr>
          <w:t xml:space="preserve">Department for Education filtering and monitoring standards</w:t>
        </w:r>
      </w:hyperlink>
      <w:r w:rsidDel="00000000" w:rsidR="00000000" w:rsidRPr="00000000">
        <w:rPr>
          <w:rFonts w:ascii="Montserrat" w:cs="Montserrat" w:eastAsia="Montserrat" w:hAnsi="Montserrat"/>
          <w:rtl w:val="0"/>
        </w:rPr>
        <w:t xml:space="preserve"> and make sure the setting is compliant with the requirements to meet these duties through discussions with IT staff and service providers. </w:t>
      </w:r>
    </w:p>
    <w:p w:rsidR="00000000" w:rsidDel="00000000" w:rsidP="00000000" w:rsidRDefault="00000000" w:rsidRPr="00000000" w14:paraId="000000C8">
      <w:pPr>
        <w:numPr>
          <w:ilvl w:val="0"/>
          <w:numId w:val="10"/>
        </w:numPr>
        <w:spacing w:after="240" w:before="24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To ensure that teachers, including supply teachers, other staff, volunteers, and contractors have appropriate checks carried out in line with statutory guidance Keeping Children Safe In Education (</w:t>
      </w:r>
      <w:r w:rsidDel="00000000" w:rsidR="00000000" w:rsidRPr="00000000">
        <w:rPr>
          <w:rFonts w:ascii="Montserrat" w:cs="Montserrat" w:eastAsia="Montserrat" w:hAnsi="Montserrat"/>
          <w:rtl w:val="0"/>
        </w:rPr>
        <w:t xml:space="preserve">2025</w:t>
      </w:r>
      <w:r w:rsidDel="00000000" w:rsidR="00000000" w:rsidRPr="00000000">
        <w:rPr>
          <w:rFonts w:ascii="Montserrat" w:cs="Montserrat" w:eastAsia="Montserrat" w:hAnsi="Montserrat"/>
          <w:color w:val="000000"/>
          <w:rtl w:val="0"/>
        </w:rPr>
        <w:t xml:space="preserve">, Part 3). </w:t>
      </w:r>
      <w:r w:rsidDel="00000000" w:rsidR="00000000" w:rsidRPr="00000000">
        <w:rPr>
          <w:rtl w:val="0"/>
        </w:rPr>
      </w:r>
    </w:p>
    <w:p w:rsidR="00000000" w:rsidDel="00000000" w:rsidP="00000000" w:rsidRDefault="00000000" w:rsidRPr="00000000" w14:paraId="000000C9">
      <w:pPr>
        <w:numPr>
          <w:ilvl w:val="0"/>
          <w:numId w:val="10"/>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Ensure that there are procedures in place to manage safeguarding concerns or allegations against teachers, including supply teachers, other staff, volunteers, and contractors who may not be suitable to work with or pose a risk to </w:t>
      </w:r>
      <w:r w:rsidDel="00000000" w:rsidR="00000000" w:rsidRPr="00000000">
        <w:rPr>
          <w:rFonts w:ascii="Montserrat" w:cs="Montserrat" w:eastAsia="Montserrat" w:hAnsi="Montserrat"/>
          <w:rtl w:val="0"/>
        </w:rPr>
        <w:t xml:space="preserve">children</w:t>
      </w:r>
      <w:r w:rsidDel="00000000" w:rsidR="00000000" w:rsidRPr="00000000">
        <w:rPr>
          <w:rFonts w:ascii="Montserrat" w:cs="Montserrat" w:eastAsia="Montserrat" w:hAnsi="Montserrat"/>
          <w:color w:val="000000"/>
          <w:rtl w:val="0"/>
        </w:rPr>
        <w:t xml:space="preserve">, this includes having a process to manage low level concerns</w:t>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after="0" w:lineRule="auto"/>
        <w:ind w:left="720"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CB">
      <w:pPr>
        <w:numPr>
          <w:ilvl w:val="0"/>
          <w:numId w:val="10"/>
        </w:numPr>
        <w:spacing w:after="0" w:lineRule="auto"/>
        <w:ind w:left="720"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Ensure that systems are in place for </w:t>
      </w:r>
      <w:r w:rsidDel="00000000" w:rsidR="00000000" w:rsidRPr="00000000">
        <w:rPr>
          <w:rFonts w:ascii="Montserrat" w:cs="Montserrat" w:eastAsia="Montserrat" w:hAnsi="Montserrat"/>
          <w:rtl w:val="0"/>
        </w:rPr>
        <w:t xml:space="preserve">children</w:t>
      </w:r>
      <w:r w:rsidDel="00000000" w:rsidR="00000000" w:rsidRPr="00000000">
        <w:rPr>
          <w:rFonts w:ascii="Montserrat" w:cs="Montserrat" w:eastAsia="Montserrat" w:hAnsi="Montserrat"/>
          <w:color w:val="000000"/>
          <w:rtl w:val="0"/>
        </w:rPr>
        <w:t xml:space="preserve"> to effectively share a concern about a safeguarding issue they are experiencing, express their views and give feedback. </w:t>
      </w:r>
    </w:p>
    <w:p w:rsidR="00000000" w:rsidDel="00000000" w:rsidP="00000000" w:rsidRDefault="00000000" w:rsidRPr="00000000" w14:paraId="000000CC">
      <w:pPr>
        <w:spacing w:after="0" w:lineRule="auto"/>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0CD">
      <w:pPr>
        <w:numPr>
          <w:ilvl w:val="0"/>
          <w:numId w:val="10"/>
        </w:numPr>
        <w:spacing w:after="0" w:lineRule="auto"/>
        <w:ind w:left="720"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Ensure that the setting has systems in place to prevent, identify and respond to child-on-child harm (including sexual abuse and sexual harassment) and mental health concerns, and review the effectiveness of the setting’s online safety practices. </w:t>
      </w:r>
    </w:p>
    <w:p w:rsidR="00000000" w:rsidDel="00000000" w:rsidP="00000000" w:rsidRDefault="00000000" w:rsidRPr="00000000" w14:paraId="000000CE">
      <w:pPr>
        <w:spacing w:after="0" w:lineRule="auto"/>
        <w:ind w:left="720" w:firstLine="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w:t>
      </w:r>
    </w:p>
    <w:p w:rsidR="00000000" w:rsidDel="00000000" w:rsidP="00000000" w:rsidRDefault="00000000" w:rsidRPr="00000000" w14:paraId="000000CF">
      <w:pPr>
        <w:numPr>
          <w:ilvl w:val="0"/>
          <w:numId w:val="10"/>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Appoint a designated teacher to promote the educational achievement for children in care and other care arrangements.</w:t>
      </w:r>
    </w:p>
    <w:p w:rsidR="00000000" w:rsidDel="00000000" w:rsidP="00000000" w:rsidRDefault="00000000" w:rsidRPr="00000000" w14:paraId="000000D0">
      <w:pPr>
        <w:pBdr>
          <w:top w:space="0" w:sz="0" w:val="nil"/>
          <w:left w:space="0" w:sz="0" w:val="nil"/>
          <w:bottom w:space="0" w:sz="0" w:val="nil"/>
          <w:right w:space="0" w:sz="0" w:val="nil"/>
          <w:between w:space="0" w:sz="0" w:val="nil"/>
        </w:pBdr>
        <w:spacing w:after="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D1">
      <w:pPr>
        <w:pStyle w:val="Heading1"/>
        <w:keepNext w:val="1"/>
        <w:keepLines w:val="1"/>
        <w:spacing w:after="0" w:before="480" w:lineRule="auto"/>
        <w:ind w:left="0" w:firstLine="0"/>
        <w:rPr>
          <w:rFonts w:ascii="Montserrat" w:cs="Montserrat" w:eastAsia="Montserrat" w:hAnsi="Montserrat"/>
          <w:color w:val="000000"/>
          <w:sz w:val="22"/>
          <w:szCs w:val="22"/>
        </w:rPr>
      </w:pPr>
      <w:bookmarkStart w:colFirst="0" w:colLast="0" w:name="_heading=h.3dy6vkm" w:id="6"/>
      <w:bookmarkEnd w:id="6"/>
      <w:r w:rsidDel="00000000" w:rsidR="00000000" w:rsidRPr="00000000">
        <w:rPr>
          <w:rFonts w:ascii="Montserrat" w:cs="Montserrat" w:eastAsia="Montserrat" w:hAnsi="Montserrat"/>
          <w:color w:val="000000"/>
          <w:sz w:val="22"/>
          <w:szCs w:val="22"/>
          <w:rtl w:val="0"/>
        </w:rPr>
        <w:t xml:space="preserve">1.6 Safeguarding training for staff</w:t>
      </w:r>
    </w:p>
    <w:p w:rsidR="00000000" w:rsidDel="00000000" w:rsidP="00000000" w:rsidRDefault="00000000" w:rsidRPr="00000000" w14:paraId="000000D2">
      <w:pPr>
        <w:spacing w:after="0" w:lineRule="auto"/>
        <w:ind w:left="357" w:firstLine="0"/>
        <w:rPr>
          <w:rFonts w:ascii="Arial" w:cs="Arial" w:eastAsia="Arial" w:hAnsi="Arial"/>
        </w:rPr>
      </w:pPr>
      <w:r w:rsidDel="00000000" w:rsidR="00000000" w:rsidRPr="00000000">
        <w:rPr>
          <w:rtl w:val="0"/>
        </w:rPr>
      </w:r>
    </w:p>
    <w:p w:rsidR="00000000" w:rsidDel="00000000" w:rsidP="00000000" w:rsidRDefault="00000000" w:rsidRPr="00000000" w14:paraId="000000D3">
      <w:pPr>
        <w:spacing w:after="0" w:lineRule="auto"/>
        <w:ind w:left="357" w:firstLine="0"/>
        <w:jc w:val="both"/>
        <w:rPr>
          <w:rFonts w:ascii="Montserrat" w:cs="Montserrat" w:eastAsia="Montserrat" w:hAnsi="Montserrat"/>
          <w:b w:val="1"/>
        </w:rPr>
      </w:pPr>
      <w:r w:rsidDel="00000000" w:rsidR="00000000" w:rsidRPr="00000000">
        <w:rPr>
          <w:rFonts w:ascii="Montserrat" w:cs="Montserrat" w:eastAsia="Montserrat" w:hAnsi="Montserrat"/>
          <w:b w:val="1"/>
          <w:rtl w:val="0"/>
        </w:rPr>
        <w:t xml:space="preserve">All staff:</w:t>
      </w:r>
    </w:p>
    <w:p w:rsidR="00000000" w:rsidDel="00000000" w:rsidP="00000000" w:rsidRDefault="00000000" w:rsidRPr="00000000" w14:paraId="000000D4">
      <w:pPr>
        <w:numPr>
          <w:ilvl w:val="0"/>
          <w:numId w:val="8"/>
        </w:numPr>
        <w:pBdr>
          <w:top w:space="0" w:sz="0" w:val="nil"/>
          <w:left w:space="0" w:sz="0" w:val="nil"/>
          <w:bottom w:space="0" w:sz="0" w:val="nil"/>
          <w:right w:space="0" w:sz="0" w:val="nil"/>
          <w:between w:space="0" w:sz="0" w:val="nil"/>
        </w:pBdr>
        <w:spacing w:after="0" w:lineRule="auto"/>
        <w:ind w:left="714" w:hanging="357"/>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Trustees, Local Governing bodies and proprietors will ensure that all staff members undergo safeguarding and child protection (including online safety) training at induction.</w:t>
      </w:r>
      <w:r w:rsidDel="00000000" w:rsidR="00000000" w:rsidRPr="00000000">
        <w:rPr>
          <w:rtl w:val="0"/>
        </w:rPr>
      </w:r>
    </w:p>
    <w:p w:rsidR="00000000" w:rsidDel="00000000" w:rsidP="00000000" w:rsidRDefault="00000000" w:rsidRPr="00000000" w14:paraId="000000D5">
      <w:pPr>
        <w:numPr>
          <w:ilvl w:val="0"/>
          <w:numId w:val="8"/>
        </w:numPr>
        <w:spacing w:after="240" w:before="24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Will receive appropriate safeguarding and child protection (including online </w:t>
      </w:r>
      <w:r w:rsidDel="00000000" w:rsidR="00000000" w:rsidRPr="00000000">
        <w:rPr>
          <w:rFonts w:ascii="Montserrat" w:cs="Montserrat" w:eastAsia="Montserrat" w:hAnsi="Montserrat"/>
          <w:rtl w:val="0"/>
        </w:rPr>
        <w:t xml:space="preserve">safety incorporating staff responsibilities in relation to filtering and monitoring</w:t>
      </w:r>
      <w:r w:rsidDel="00000000" w:rsidR="00000000" w:rsidRPr="00000000">
        <w:rPr>
          <w:rFonts w:ascii="Montserrat" w:cs="Montserrat" w:eastAsia="Montserrat" w:hAnsi="Montserrat"/>
          <w:color w:val="000000"/>
          <w:rtl w:val="0"/>
        </w:rPr>
        <w:t xml:space="preserve">) refresher training at least annually (via formal training, email e-bulletins and staff meetings). </w:t>
      </w:r>
      <w:r w:rsidDel="00000000" w:rsidR="00000000" w:rsidRPr="00000000">
        <w:rPr>
          <w:rtl w:val="0"/>
        </w:rPr>
      </w:r>
    </w:p>
    <w:p w:rsidR="00000000" w:rsidDel="00000000" w:rsidP="00000000" w:rsidRDefault="00000000" w:rsidRPr="00000000" w14:paraId="000000D6">
      <w:pPr>
        <w:numPr>
          <w:ilvl w:val="0"/>
          <w:numId w:val="8"/>
        </w:numPr>
        <w:spacing w:after="240" w:before="240" w:lineRule="auto"/>
        <w:ind w:left="720" w:hanging="360"/>
        <w:jc w:val="both"/>
        <w:rPr/>
      </w:pPr>
      <w:r w:rsidDel="00000000" w:rsidR="00000000" w:rsidRPr="00000000">
        <w:rPr>
          <w:rFonts w:ascii="Montserrat" w:cs="Montserrat" w:eastAsia="Montserrat" w:hAnsi="Montserrat"/>
          <w:color w:val="000000"/>
          <w:rtl w:val="0"/>
        </w:rPr>
        <w:t xml:space="preserve">All staff must complete FGM awareness training and will understand their legal duty under the </w:t>
      </w:r>
      <w:hyperlink r:id="rId28">
        <w:r w:rsidDel="00000000" w:rsidR="00000000" w:rsidRPr="00000000">
          <w:rPr>
            <w:rFonts w:ascii="Montserrat" w:cs="Montserrat" w:eastAsia="Montserrat" w:hAnsi="Montserrat"/>
            <w:color w:val="1155cc"/>
            <w:u w:val="single"/>
            <w:rtl w:val="0"/>
          </w:rPr>
          <w:t xml:space="preserve">Mandatory Reporting Duty</w:t>
        </w:r>
      </w:hyperlink>
      <w:r w:rsidDel="00000000" w:rsidR="00000000" w:rsidRPr="00000000">
        <w:rPr>
          <w:rFonts w:ascii="Montserrat" w:cs="Montserrat" w:eastAsia="Montserrat" w:hAnsi="Montserrat"/>
          <w:color w:val="000000"/>
          <w:rtl w:val="0"/>
        </w:rPr>
        <w:t xml:space="preserve">. </w:t>
      </w:r>
      <w:r w:rsidDel="00000000" w:rsidR="00000000" w:rsidRPr="00000000">
        <w:rPr>
          <w:rtl w:val="0"/>
        </w:rPr>
      </w:r>
    </w:p>
    <w:p w:rsidR="00000000" w:rsidDel="00000000" w:rsidP="00000000" w:rsidRDefault="00000000" w:rsidRPr="00000000" w14:paraId="000000D7">
      <w:pPr>
        <w:numPr>
          <w:ilvl w:val="0"/>
          <w:numId w:val="8"/>
        </w:numPr>
        <w:pBdr>
          <w:top w:space="0" w:sz="0" w:val="nil"/>
          <w:left w:space="0" w:sz="0" w:val="nil"/>
          <w:bottom w:space="0" w:sz="0" w:val="nil"/>
          <w:right w:space="0" w:sz="0" w:val="nil"/>
          <w:between w:space="0" w:sz="0" w:val="nil"/>
        </w:pBdr>
        <w:spacing w:after="0" w:lineRule="auto"/>
        <w:ind w:left="714" w:hanging="357"/>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All staff must complete PREVENT awareness training. This is to ensure that they are able to comply with the legal expectations under the PREVENT duty. </w:t>
      </w: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spacing w:after="0" w:lineRule="auto"/>
        <w:ind w:left="714"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D9">
      <w:pPr>
        <w:numPr>
          <w:ilvl w:val="0"/>
          <w:numId w:val="8"/>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Staff training includes clear reference to internal whistleblowing policy and guidance for escalating concerns.</w:t>
      </w: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spacing w:after="0" w:lineRule="auto"/>
        <w:ind w:left="357" w:firstLine="0"/>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spacing w:after="0" w:lineRule="auto"/>
        <w:ind w:left="357" w:firstLine="0"/>
        <w:rPr>
          <w:rFonts w:ascii="Montserrat" w:cs="Montserrat" w:eastAsia="Montserrat" w:hAnsi="Montserrat"/>
          <w:b w:val="1"/>
          <w:color w:val="000000"/>
        </w:rPr>
      </w:pPr>
      <w:r w:rsidDel="00000000" w:rsidR="00000000" w:rsidRPr="00000000">
        <w:rPr>
          <w:rFonts w:ascii="Montserrat" w:cs="Montserrat" w:eastAsia="Montserrat" w:hAnsi="Montserrat"/>
          <w:b w:val="1"/>
          <w:color w:val="000000"/>
          <w:rtl w:val="0"/>
        </w:rPr>
        <w:t xml:space="preserve">Training for DSLs and deputies:</w:t>
      </w:r>
    </w:p>
    <w:p w:rsidR="00000000" w:rsidDel="00000000" w:rsidP="00000000" w:rsidRDefault="00000000" w:rsidRPr="00000000" w14:paraId="000000DC">
      <w:pPr>
        <w:numPr>
          <w:ilvl w:val="0"/>
          <w:numId w:val="8"/>
        </w:numPr>
        <w:pBdr>
          <w:top w:space="0" w:sz="0" w:val="nil"/>
          <w:left w:space="0" w:sz="0" w:val="nil"/>
          <w:bottom w:space="0" w:sz="0" w:val="nil"/>
          <w:right w:space="0" w:sz="0" w:val="nil"/>
          <w:between w:space="0" w:sz="0" w:val="nil"/>
        </w:pBdr>
        <w:spacing w:after="0" w:lineRule="auto"/>
        <w:ind w:left="714" w:hanging="357"/>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Will undergo formal training to provide them with the knowledge and skills (including online safety</w:t>
      </w:r>
      <w:r w:rsidDel="00000000" w:rsidR="00000000" w:rsidRPr="00000000">
        <w:rPr>
          <w:rtl w:val="0"/>
        </w:rPr>
        <w:t xml:space="preserve">, </w:t>
      </w:r>
      <w:r w:rsidDel="00000000" w:rsidR="00000000" w:rsidRPr="00000000">
        <w:rPr>
          <w:rFonts w:ascii="Montserrat" w:cs="Montserrat" w:eastAsia="Montserrat" w:hAnsi="Montserrat"/>
          <w:rtl w:val="0"/>
        </w:rPr>
        <w:t xml:space="preserve">which, amongst other things, includes an understanding of the expectations, applicable roles and responsibilities in relation to filtering and monitoring</w:t>
      </w:r>
      <w:r w:rsidDel="00000000" w:rsidR="00000000" w:rsidRPr="00000000">
        <w:rPr>
          <w:rFonts w:ascii="Montserrat" w:cs="Montserrat" w:eastAsia="Montserrat" w:hAnsi="Montserrat"/>
          <w:color w:val="000000"/>
          <w:rtl w:val="0"/>
        </w:rPr>
        <w:t xml:space="preserve">) required to carry out the role. The training will be updated every two years. </w:t>
      </w:r>
      <w:r w:rsidDel="00000000" w:rsidR="00000000" w:rsidRPr="00000000">
        <w:rPr>
          <w:rtl w:val="0"/>
        </w:rPr>
      </w:r>
    </w:p>
    <w:p w:rsidR="00000000" w:rsidDel="00000000" w:rsidP="00000000" w:rsidRDefault="00000000" w:rsidRPr="00000000" w14:paraId="000000DD">
      <w:pPr>
        <w:numPr>
          <w:ilvl w:val="0"/>
          <w:numId w:val="8"/>
        </w:numPr>
        <w:pBdr>
          <w:top w:space="0" w:sz="0" w:val="nil"/>
          <w:left w:space="0" w:sz="0" w:val="nil"/>
          <w:bottom w:space="0" w:sz="0" w:val="nil"/>
          <w:right w:space="0" w:sz="0" w:val="nil"/>
          <w:between w:space="0" w:sz="0" w:val="nil"/>
        </w:pBdr>
        <w:spacing w:after="0" w:lineRule="auto"/>
        <w:ind w:left="714" w:hanging="357"/>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Deputies will be trained to the same level as the DSL. </w:t>
      </w:r>
      <w:r w:rsidDel="00000000" w:rsidR="00000000" w:rsidRPr="00000000">
        <w:rPr>
          <w:rtl w:val="0"/>
        </w:rPr>
      </w:r>
    </w:p>
    <w:p w:rsidR="00000000" w:rsidDel="00000000" w:rsidP="00000000" w:rsidRDefault="00000000" w:rsidRPr="00000000" w14:paraId="000000DE">
      <w:pPr>
        <w:numPr>
          <w:ilvl w:val="0"/>
          <w:numId w:val="8"/>
        </w:numPr>
        <w:pBdr>
          <w:top w:space="0" w:sz="0" w:val="nil"/>
          <w:left w:space="0" w:sz="0" w:val="nil"/>
          <w:bottom w:space="0" w:sz="0" w:val="nil"/>
          <w:right w:space="0" w:sz="0" w:val="nil"/>
          <w:between w:space="0" w:sz="0" w:val="nil"/>
        </w:pBdr>
        <w:spacing w:after="0" w:lineRule="auto"/>
        <w:ind w:left="714" w:hanging="357"/>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The DSL and any deputies will liaise with the Keeping Bristol Safe Partnership or relevant partnership to ensure that their knowledge and skills are updated via e-bulletins, attend DSL network meetings and take time to read and digest safeguarding bulletins.</w:t>
      </w: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spacing w:after="0" w:lineRule="auto"/>
        <w:ind w:left="357" w:firstLine="0"/>
        <w:rPr>
          <w:rFonts w:ascii="Montserrat" w:cs="Montserrat" w:eastAsia="Montserrat" w:hAnsi="Montserrat"/>
          <w:b w:val="1"/>
          <w:color w:val="000000"/>
        </w:rPr>
      </w:pPr>
      <w:r w:rsidDel="00000000" w:rsidR="00000000" w:rsidRPr="00000000">
        <w:rPr>
          <w:rFonts w:ascii="Montserrat" w:cs="Montserrat" w:eastAsia="Montserrat" w:hAnsi="Montserrat"/>
          <w:b w:val="1"/>
          <w:color w:val="000000"/>
          <w:rtl w:val="0"/>
        </w:rPr>
        <w:t xml:space="preserve">Other training considerations:</w:t>
      </w:r>
    </w:p>
    <w:p w:rsidR="00000000" w:rsidDel="00000000" w:rsidP="00000000" w:rsidRDefault="00000000" w:rsidRPr="00000000" w14:paraId="000000E1">
      <w:pPr>
        <w:numPr>
          <w:ilvl w:val="0"/>
          <w:numId w:val="8"/>
        </w:numPr>
        <w:pBdr>
          <w:top w:space="0" w:sz="0" w:val="nil"/>
          <w:left w:space="0" w:sz="0" w:val="nil"/>
          <w:bottom w:space="0" w:sz="0" w:val="nil"/>
          <w:right w:space="0" w:sz="0" w:val="nil"/>
          <w:between w:space="0" w:sz="0" w:val="nil"/>
        </w:pBdr>
        <w:spacing w:after="0" w:lineRule="auto"/>
        <w:ind w:left="714" w:hanging="357"/>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CST will ensure that at least one person on any appointment panel will have undertaken safer recruitment training, in line </w:t>
      </w:r>
      <w:hyperlink r:id="rId29">
        <w:r w:rsidDel="00000000" w:rsidR="00000000" w:rsidRPr="00000000">
          <w:rPr>
            <w:rFonts w:ascii="Montserrat" w:cs="Montserrat" w:eastAsia="Montserrat" w:hAnsi="Montserrat"/>
            <w:color w:val="1155cc"/>
            <w:u w:val="single"/>
            <w:rtl w:val="0"/>
          </w:rPr>
          <w:t xml:space="preserve">School Staffing (England) Regulations 2009.</w:t>
        </w:r>
      </w:hyperlink>
      <w:r w:rsidDel="00000000" w:rsidR="00000000" w:rsidRPr="00000000">
        <w:rPr>
          <w:rFonts w:ascii="Montserrat" w:cs="Montserrat" w:eastAsia="Montserrat" w:hAnsi="Montserrat"/>
          <w:color w:val="000000"/>
          <w:rtl w:val="0"/>
        </w:rPr>
        <w:t xml:space="preserve">  </w:t>
      </w:r>
      <w:r w:rsidDel="00000000" w:rsidR="00000000" w:rsidRPr="00000000">
        <w:rPr>
          <w:rtl w:val="0"/>
        </w:rPr>
      </w:r>
    </w:p>
    <w:p w:rsidR="00000000" w:rsidDel="00000000" w:rsidP="00000000" w:rsidRDefault="00000000" w:rsidRPr="00000000" w14:paraId="000000E2">
      <w:pPr>
        <w:numPr>
          <w:ilvl w:val="0"/>
          <w:numId w:val="8"/>
        </w:numPr>
        <w:pBdr>
          <w:top w:space="0" w:sz="0" w:val="nil"/>
          <w:left w:space="0" w:sz="0" w:val="nil"/>
          <w:bottom w:space="0" w:sz="0" w:val="nil"/>
          <w:right w:space="0" w:sz="0" w:val="nil"/>
          <w:between w:space="0" w:sz="0" w:val="nil"/>
        </w:pBdr>
        <w:spacing w:after="0" w:lineRule="auto"/>
        <w:ind w:left="714" w:hanging="357"/>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Members of the Senior Leadership Team will make themselves aware of and understand their role within the local safeguarding arrangements. This will ensure that those who have responsibility for the management of behaviour, inclusion, Special Educational Needs, attendance, and exclusions will carry out their duties with a safeguarding consideration.</w:t>
      </w:r>
      <w:r w:rsidDel="00000000" w:rsidR="00000000" w:rsidRPr="00000000">
        <w:rPr>
          <w:rtl w:val="0"/>
        </w:rPr>
      </w:r>
    </w:p>
    <w:p w:rsidR="00000000" w:rsidDel="00000000" w:rsidP="00000000" w:rsidRDefault="00000000" w:rsidRPr="00000000" w14:paraId="000000E3">
      <w:pPr>
        <w:numPr>
          <w:ilvl w:val="0"/>
          <w:numId w:val="8"/>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The Designated Teacher for Children in Care will undergo appropriate training to fulfil their role to promote the educational achievement of registered </w:t>
      </w:r>
      <w:r w:rsidDel="00000000" w:rsidR="00000000" w:rsidRPr="00000000">
        <w:rPr>
          <w:rFonts w:ascii="Montserrat" w:cs="Montserrat" w:eastAsia="Montserrat" w:hAnsi="Montserrat"/>
          <w:rtl w:val="0"/>
        </w:rPr>
        <w:t xml:space="preserve">children</w:t>
      </w:r>
      <w:r w:rsidDel="00000000" w:rsidR="00000000" w:rsidRPr="00000000">
        <w:rPr>
          <w:rFonts w:ascii="Montserrat" w:cs="Montserrat" w:eastAsia="Montserrat" w:hAnsi="Montserrat"/>
          <w:color w:val="000000"/>
          <w:rtl w:val="0"/>
        </w:rPr>
        <w:t xml:space="preserve"> who are in care. </w:t>
      </w:r>
      <w:r w:rsidDel="00000000" w:rsidR="00000000" w:rsidRPr="00000000">
        <w:rPr>
          <w:rtl w:val="0"/>
        </w:rPr>
      </w:r>
    </w:p>
    <w:p w:rsidR="00000000" w:rsidDel="00000000" w:rsidP="00000000" w:rsidRDefault="00000000" w:rsidRPr="00000000" w14:paraId="000000E4">
      <w:pPr>
        <w:numPr>
          <w:ilvl w:val="0"/>
          <w:numId w:val="8"/>
        </w:numPr>
        <w:pBdr>
          <w:top w:space="0" w:sz="0" w:val="nil"/>
          <w:left w:space="0" w:sz="0" w:val="nil"/>
          <w:bottom w:space="0" w:sz="0" w:val="nil"/>
          <w:right w:space="0" w:sz="0" w:val="nil"/>
          <w:between w:space="0" w:sz="0" w:val="nil"/>
        </w:pBdr>
        <w:spacing w:after="0" w:lineRule="auto"/>
        <w:ind w:left="714" w:hanging="357"/>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The mental health lead has access to appropriate training. </w:t>
      </w:r>
      <w:r w:rsidDel="00000000" w:rsidR="00000000" w:rsidRPr="00000000">
        <w:rPr>
          <w:rtl w:val="0"/>
        </w:rPr>
      </w:r>
    </w:p>
    <w:p w:rsidR="00000000" w:rsidDel="00000000" w:rsidP="00000000" w:rsidRDefault="00000000" w:rsidRPr="00000000" w14:paraId="000000E5">
      <w:pPr>
        <w:numPr>
          <w:ilvl w:val="0"/>
          <w:numId w:val="8"/>
        </w:numPr>
        <w:pBdr>
          <w:top w:space="0" w:sz="0" w:val="nil"/>
          <w:left w:space="0" w:sz="0" w:val="nil"/>
          <w:bottom w:space="0" w:sz="0" w:val="nil"/>
          <w:right w:space="0" w:sz="0" w:val="nil"/>
          <w:between w:space="0" w:sz="0" w:val="nil"/>
        </w:pBdr>
        <w:spacing w:after="0" w:lineRule="auto"/>
        <w:ind w:left="714" w:hanging="357"/>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Training around safeguarding topics in Annex B (including online safety </w:t>
      </w:r>
      <w:r w:rsidDel="00000000" w:rsidR="00000000" w:rsidRPr="00000000">
        <w:rPr>
          <w:rFonts w:ascii="Montserrat" w:cs="Montserrat" w:eastAsia="Montserrat" w:hAnsi="Montserrat"/>
          <w:rtl w:val="0"/>
        </w:rPr>
        <w:t xml:space="preserve">which, amongst other things, includes an understanding of the expectations, applicable roles and responsibilities in relation to filtering and monitoring</w:t>
      </w:r>
      <w:r w:rsidDel="00000000" w:rsidR="00000000" w:rsidRPr="00000000">
        <w:rPr>
          <w:rFonts w:ascii="Montserrat" w:cs="Montserrat" w:eastAsia="Montserrat" w:hAnsi="Montserrat"/>
          <w:color w:val="000000"/>
          <w:rtl w:val="0"/>
        </w:rPr>
        <w:t xml:space="preserve">) will be integrated, aligned and considered as part of the overarching safeguarding approach.</w:t>
      </w:r>
      <w:r w:rsidDel="00000000" w:rsidR="00000000" w:rsidRPr="00000000">
        <w:rPr>
          <w:rtl w:val="0"/>
        </w:rPr>
      </w:r>
    </w:p>
    <w:p w:rsidR="00000000" w:rsidDel="00000000" w:rsidP="00000000" w:rsidRDefault="00000000" w:rsidRPr="00000000" w14:paraId="000000E6">
      <w:pPr>
        <w:numPr>
          <w:ilvl w:val="0"/>
          <w:numId w:val="8"/>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Appropriate colleagues have received appropriate training in relation to use of reasonable force and positive handling. </w:t>
      </w:r>
    </w:p>
    <w:p w:rsidR="00000000" w:rsidDel="00000000" w:rsidP="00000000" w:rsidRDefault="00000000" w:rsidRPr="00000000" w14:paraId="000000E7">
      <w:pPr>
        <w:pStyle w:val="Heading1"/>
        <w:keepNext w:val="1"/>
        <w:keepLines w:val="1"/>
        <w:spacing w:after="0" w:before="480" w:lineRule="auto"/>
        <w:ind w:left="0" w:firstLine="0"/>
        <w:rPr>
          <w:rFonts w:ascii="Montserrat" w:cs="Montserrat" w:eastAsia="Montserrat" w:hAnsi="Montserrat"/>
          <w:color w:val="000000"/>
          <w:sz w:val="22"/>
          <w:szCs w:val="22"/>
        </w:rPr>
      </w:pPr>
      <w:bookmarkStart w:colFirst="0" w:colLast="0" w:name="_heading=h.1t3h5sf" w:id="7"/>
      <w:bookmarkEnd w:id="7"/>
      <w:r w:rsidDel="00000000" w:rsidR="00000000" w:rsidRPr="00000000">
        <w:rPr>
          <w:rFonts w:ascii="Montserrat" w:cs="Montserrat" w:eastAsia="Montserrat" w:hAnsi="Montserrat"/>
          <w:color w:val="000000"/>
          <w:sz w:val="22"/>
          <w:szCs w:val="22"/>
          <w:rtl w:val="0"/>
        </w:rPr>
        <w:t xml:space="preserve">1.7 Safeguarding in the curriculum</w:t>
      </w:r>
    </w:p>
    <w:p w:rsidR="00000000" w:rsidDel="00000000" w:rsidP="00000000" w:rsidRDefault="00000000" w:rsidRPr="00000000" w14:paraId="000000E8">
      <w:pPr>
        <w:spacing w:after="0" w:lineRule="auto"/>
        <w:ind w:left="360" w:firstLine="0"/>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E9">
      <w:pPr>
        <w:spacing w:after="0" w:lineRule="auto"/>
        <w:ind w:left="360" w:firstLine="0"/>
        <w:jc w:val="both"/>
        <w:rPr>
          <w:rFonts w:ascii="Montserrat" w:cs="Montserrat" w:eastAsia="Montserrat" w:hAnsi="Montserrat"/>
        </w:rPr>
      </w:pPr>
      <w:r w:rsidDel="00000000" w:rsidR="00000000" w:rsidRPr="00000000">
        <w:rPr>
          <w:rFonts w:ascii="Montserrat" w:cs="Montserrat" w:eastAsia="Montserrat" w:hAnsi="Montserrat"/>
          <w:b w:val="1"/>
          <w:rtl w:val="0"/>
        </w:rPr>
        <w:t xml:space="preserve">CST </w:t>
      </w:r>
      <w:r w:rsidDel="00000000" w:rsidR="00000000" w:rsidRPr="00000000">
        <w:rPr>
          <w:rFonts w:ascii="Montserrat" w:cs="Montserrat" w:eastAsia="Montserrat" w:hAnsi="Montserrat"/>
          <w:rtl w:val="0"/>
        </w:rPr>
        <w:t xml:space="preserve">is dedicated to ensuring that children are taught about safeguarding, including online safety. We recognise that a one size fits all approach may not be appropriate for all children, and a more personalised or contextualised approach for more vulnerable children, victims of abuse and some SEND children might be needed. This is part of a broad and balanced curriculum. </w:t>
      </w:r>
    </w:p>
    <w:p w:rsidR="00000000" w:rsidDel="00000000" w:rsidP="00000000" w:rsidRDefault="00000000" w:rsidRPr="00000000" w14:paraId="000000EA">
      <w:pPr>
        <w:spacing w:after="0" w:lineRule="auto"/>
        <w:ind w:left="360"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EB">
      <w:pPr>
        <w:spacing w:after="0" w:lineRule="auto"/>
        <w:ind w:left="360" w:firstLine="0"/>
        <w:jc w:val="both"/>
        <w:rPr>
          <w:rFonts w:ascii="Montserrat" w:cs="Montserrat" w:eastAsia="Montserrat" w:hAnsi="Montserrat"/>
        </w:rPr>
      </w:pPr>
      <w:r w:rsidDel="00000000" w:rsidR="00000000" w:rsidRPr="00000000">
        <w:rPr>
          <w:rFonts w:ascii="Montserrat" w:cs="Montserrat" w:eastAsia="Montserrat" w:hAnsi="Montserrat"/>
          <w:rtl w:val="0"/>
        </w:rPr>
        <w:t xml:space="preserve">This includes: </w:t>
      </w:r>
    </w:p>
    <w:p w:rsidR="00000000" w:rsidDel="00000000" w:rsidP="00000000" w:rsidRDefault="00000000" w:rsidRPr="00000000" w14:paraId="000000EC">
      <w:pPr>
        <w:numPr>
          <w:ilvl w:val="0"/>
          <w:numId w:val="29"/>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Working within statutory guidance in respect to </w:t>
      </w:r>
      <w:hyperlink r:id="rId30">
        <w:r w:rsidDel="00000000" w:rsidR="00000000" w:rsidRPr="00000000">
          <w:rPr>
            <w:rFonts w:ascii="Montserrat" w:cs="Montserrat" w:eastAsia="Montserrat" w:hAnsi="Montserrat"/>
            <w:color w:val="0000ff"/>
            <w:u w:val="single"/>
            <w:rtl w:val="0"/>
          </w:rPr>
          <w:t xml:space="preserve">Relationships and sex education (RSE) and health education - GOV.UK (www.gov.uk)</w:t>
        </w:r>
      </w:hyperlink>
      <w:r w:rsidDel="00000000" w:rsidR="00000000" w:rsidRPr="00000000">
        <w:rPr>
          <w:rFonts w:ascii="Montserrat" w:cs="Montserrat" w:eastAsia="Montserrat" w:hAnsi="Montserrat"/>
          <w:rtl w:val="0"/>
        </w:rPr>
        <w:t xml:space="preserve">; and </w:t>
      </w:r>
      <w:hyperlink r:id="rId31">
        <w:r w:rsidDel="00000000" w:rsidR="00000000" w:rsidRPr="00000000">
          <w:rPr>
            <w:rFonts w:ascii="Montserrat" w:cs="Montserrat" w:eastAsia="Montserrat" w:hAnsi="Montserrat"/>
            <w:color w:val="0000ff"/>
            <w:u w:val="single"/>
            <w:rtl w:val="0"/>
          </w:rPr>
          <w:t xml:space="preserve">Early years foundation stage (EYFS) statutory framework - GOV.UK (</w:t>
        </w:r>
      </w:hyperlink>
      <w:hyperlink r:id="rId32">
        <w:r w:rsidDel="00000000" w:rsidR="00000000" w:rsidRPr="00000000">
          <w:rPr>
            <w:rFonts w:ascii="Montserrat" w:cs="Montserrat" w:eastAsia="Montserrat" w:hAnsi="Montserrat"/>
            <w:color w:val="0000ff"/>
            <w:u w:val="single"/>
            <w:rtl w:val="0"/>
          </w:rPr>
          <w:t xml:space="preserve">www.gov.uk</w:t>
        </w:r>
      </w:hyperlink>
      <w:hyperlink r:id="rId33">
        <w:r w:rsidDel="00000000" w:rsidR="00000000" w:rsidRPr="00000000">
          <w:rPr>
            <w:rFonts w:ascii="Montserrat" w:cs="Montserrat" w:eastAsia="Montserrat" w:hAnsi="Montserrat"/>
            <w:color w:val="0000ff"/>
            <w:u w:val="single"/>
            <w:rtl w:val="0"/>
          </w:rPr>
          <w:t xml:space="preserve">)</w:t>
        </w:r>
      </w:hyperlink>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color w:val="000000"/>
          <w:rtl w:val="0"/>
        </w:rPr>
        <w:t xml:space="preserve">applicable for their phase</w:t>
      </w:r>
    </w:p>
    <w:p w:rsidR="00000000" w:rsidDel="00000000" w:rsidP="00000000" w:rsidRDefault="00000000" w:rsidRPr="00000000" w14:paraId="000000ED">
      <w:pPr>
        <w:numPr>
          <w:ilvl w:val="0"/>
          <w:numId w:val="29"/>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Personal, Social, Health and Economic (PSHE) education, to explore key areas such as self-esteem, emotional literacy, assertiveness, power, building resilience to radicalisation, e-safety and bullying.</w:t>
      </w:r>
    </w:p>
    <w:p w:rsidR="00000000" w:rsidDel="00000000" w:rsidP="00000000" w:rsidRDefault="00000000" w:rsidRPr="00000000" w14:paraId="000000EE">
      <w:pPr>
        <w:numPr>
          <w:ilvl w:val="0"/>
          <w:numId w:val="29"/>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Appropriate filters and monitoring systems are in place to ensure that ‘over- blocking’ does not lead to unreasonable restrictions as to what </w:t>
      </w:r>
      <w:r w:rsidDel="00000000" w:rsidR="00000000" w:rsidRPr="00000000">
        <w:rPr>
          <w:rFonts w:ascii="Montserrat" w:cs="Montserrat" w:eastAsia="Montserrat" w:hAnsi="Montserrat"/>
          <w:rtl w:val="0"/>
        </w:rPr>
        <w:t xml:space="preserve">children</w:t>
      </w:r>
      <w:r w:rsidDel="00000000" w:rsidR="00000000" w:rsidRPr="00000000">
        <w:rPr>
          <w:rFonts w:ascii="Montserrat" w:cs="Montserrat" w:eastAsia="Montserrat" w:hAnsi="Montserrat"/>
          <w:color w:val="000000"/>
          <w:rtl w:val="0"/>
        </w:rPr>
        <w:t xml:space="preserve"> can be taught with regard to online teaching and safeguarding. </w:t>
      </w:r>
    </w:p>
    <w:p w:rsidR="00000000" w:rsidDel="00000000" w:rsidP="00000000" w:rsidRDefault="00000000" w:rsidRPr="00000000" w14:paraId="000000EF">
      <w:pPr>
        <w:numPr>
          <w:ilvl w:val="0"/>
          <w:numId w:val="29"/>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The curriculum will be shaped to respond to safeguarding incident patterns in the setting identified by the DSL and safeguarding team (e.g., to respond to an increase in bullying incidents). </w:t>
      </w:r>
    </w:p>
    <w:p w:rsidR="00000000" w:rsidDel="00000000" w:rsidP="00000000" w:rsidRDefault="00000000" w:rsidRPr="00000000" w14:paraId="000000F0">
      <w:pPr>
        <w:numPr>
          <w:ilvl w:val="0"/>
          <w:numId w:val="29"/>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Providing engagement opportunities with parents and carers to consult on key aspects of the curriculum. </w:t>
      </w:r>
    </w:p>
    <w:p w:rsidR="00000000" w:rsidDel="00000000" w:rsidP="00000000" w:rsidRDefault="00000000" w:rsidRPr="00000000" w14:paraId="000000F1">
      <w:pPr>
        <w:numPr>
          <w:ilvl w:val="0"/>
          <w:numId w:val="29"/>
        </w:numPr>
        <w:pBdr>
          <w:top w:space="0" w:sz="0" w:val="nil"/>
          <w:left w:space="0" w:sz="0" w:val="nil"/>
          <w:bottom w:space="0" w:sz="0" w:val="nil"/>
          <w:right w:space="0" w:sz="0" w:val="nil"/>
          <w:between w:space="0" w:sz="0" w:val="nil"/>
        </w:pBdr>
        <w:spacing w:after="0" w:lineRule="auto"/>
        <w:ind w:left="1004" w:hanging="360"/>
        <w:jc w:val="both"/>
        <w:rPr>
          <w:rFonts w:ascii="Montserrat" w:cs="Montserrat" w:eastAsia="Montserrat" w:hAnsi="Montserrat"/>
          <w:color w:val="000000"/>
        </w:rPr>
      </w:pPr>
      <w:r w:rsidDel="00000000" w:rsidR="00000000" w:rsidRPr="00000000">
        <w:rPr>
          <w:rFonts w:ascii="Montserrat" w:cs="Montserrat" w:eastAsia="Montserrat" w:hAnsi="Montserrat"/>
          <w:rtl w:val="0"/>
        </w:rPr>
        <w:t xml:space="preserve">children</w:t>
      </w:r>
      <w:r w:rsidDel="00000000" w:rsidR="00000000" w:rsidRPr="00000000">
        <w:rPr>
          <w:rFonts w:ascii="Montserrat" w:cs="Montserrat" w:eastAsia="Montserrat" w:hAnsi="Montserrat"/>
          <w:color w:val="000000"/>
          <w:rtl w:val="0"/>
        </w:rPr>
        <w:t xml:space="preserve"> have the opportunity to inform the curriculum via discussions with the school council and student body. </w:t>
      </w:r>
    </w:p>
    <w:p w:rsidR="00000000" w:rsidDel="00000000" w:rsidP="00000000" w:rsidRDefault="00000000" w:rsidRPr="00000000" w14:paraId="000000F2">
      <w:pPr>
        <w:pStyle w:val="Heading1"/>
        <w:keepNext w:val="1"/>
        <w:keepLines w:val="1"/>
        <w:spacing w:after="0" w:before="480" w:lineRule="auto"/>
        <w:ind w:left="720" w:firstLine="0"/>
        <w:rPr>
          <w:rFonts w:ascii="Montserrat" w:cs="Montserrat" w:eastAsia="Montserrat" w:hAnsi="Montserrat"/>
          <w:color w:val="000000"/>
          <w:sz w:val="22"/>
          <w:szCs w:val="22"/>
        </w:rPr>
      </w:pPr>
      <w:bookmarkStart w:colFirst="0" w:colLast="0" w:name="_heading=h.4d34og8" w:id="8"/>
      <w:bookmarkEnd w:id="8"/>
      <w:r w:rsidDel="00000000" w:rsidR="00000000" w:rsidRPr="00000000">
        <w:rPr>
          <w:rFonts w:ascii="Montserrat" w:cs="Montserrat" w:eastAsia="Montserrat" w:hAnsi="Montserrat"/>
          <w:color w:val="000000"/>
          <w:sz w:val="22"/>
          <w:szCs w:val="22"/>
          <w:rtl w:val="0"/>
        </w:rPr>
        <w:t xml:space="preserve">1.8 Safer recruitment and safer working practice </w:t>
      </w:r>
    </w:p>
    <w:p w:rsidR="00000000" w:rsidDel="00000000" w:rsidP="00000000" w:rsidRDefault="00000000" w:rsidRPr="00000000" w14:paraId="000000F3">
      <w:pPr>
        <w:spacing w:after="0" w:lineRule="auto"/>
        <w:rPr>
          <w:rFonts w:ascii="Arial" w:cs="Arial" w:eastAsia="Arial" w:hAnsi="Arial"/>
          <w:b w:val="1"/>
        </w:rPr>
      </w:pPr>
      <w:r w:rsidDel="00000000" w:rsidR="00000000" w:rsidRPr="00000000">
        <w:rPr>
          <w:rtl w:val="0"/>
        </w:rPr>
      </w:r>
    </w:p>
    <w:p w:rsidR="00000000" w:rsidDel="00000000" w:rsidP="00000000" w:rsidRDefault="00000000" w:rsidRPr="00000000" w14:paraId="000000F4">
      <w:pPr>
        <w:spacing w:after="0" w:lineRule="auto"/>
        <w:ind w:left="360" w:firstLine="0"/>
        <w:rPr>
          <w:rFonts w:ascii="Montserrat" w:cs="Montserrat" w:eastAsia="Montserrat" w:hAnsi="Montserrat"/>
          <w:b w:val="1"/>
        </w:rPr>
      </w:pPr>
      <w:r w:rsidDel="00000000" w:rsidR="00000000" w:rsidRPr="00000000">
        <w:rPr>
          <w:rFonts w:ascii="Montserrat" w:cs="Montserrat" w:eastAsia="Montserrat" w:hAnsi="Montserrat"/>
          <w:b w:val="1"/>
          <w:rtl w:val="0"/>
        </w:rPr>
        <w:t xml:space="preserve">Safer recruitment</w:t>
      </w:r>
    </w:p>
    <w:p w:rsidR="00000000" w:rsidDel="00000000" w:rsidP="00000000" w:rsidRDefault="00000000" w:rsidRPr="00000000" w14:paraId="000000F5">
      <w:pPr>
        <w:spacing w:after="0" w:lineRule="auto"/>
        <w:ind w:left="360" w:firstLine="0"/>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F6">
      <w:pPr>
        <w:spacing w:after="0" w:lineRule="auto"/>
        <w:ind w:left="360" w:firstLine="0"/>
        <w:jc w:val="both"/>
        <w:rPr>
          <w:rFonts w:ascii="Montserrat" w:cs="Montserrat" w:eastAsia="Montserrat" w:hAnsi="Montserrat"/>
        </w:rPr>
      </w:pPr>
      <w:r w:rsidDel="00000000" w:rsidR="00000000" w:rsidRPr="00000000">
        <w:rPr>
          <w:rFonts w:ascii="Montserrat" w:cs="Montserrat" w:eastAsia="Montserrat" w:hAnsi="Montserrat"/>
          <w:rtl w:val="0"/>
        </w:rPr>
        <w:t xml:space="preserve">CST pays full regard to the safer recruitment practices detailed in ‘Keeping Children Safe in Education’ (2025) </w:t>
      </w:r>
    </w:p>
    <w:p w:rsidR="00000000" w:rsidDel="00000000" w:rsidP="00000000" w:rsidRDefault="00000000" w:rsidRPr="00000000" w14:paraId="000000F7">
      <w:pPr>
        <w:numPr>
          <w:ilvl w:val="0"/>
          <w:numId w:val="25"/>
        </w:numPr>
        <w:pBdr>
          <w:top w:space="0" w:sz="0" w:val="nil"/>
          <w:left w:space="0" w:sz="0" w:val="nil"/>
          <w:bottom w:space="0" w:sz="0" w:val="nil"/>
          <w:right w:space="0" w:sz="0" w:val="nil"/>
          <w:between w:space="0" w:sz="0" w:val="nil"/>
        </w:pBdr>
        <w:spacing w:after="0" w:lineRule="auto"/>
        <w:ind w:left="108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This includes scrutinising applicants, verifying identity and academic or vocational qualifications, obtaining professional and character references, checking previous employment history and ensuring that a candidate has the health and physical capacity for the job. </w:t>
      </w:r>
    </w:p>
    <w:p w:rsidR="00000000" w:rsidDel="00000000" w:rsidP="00000000" w:rsidRDefault="00000000" w:rsidRPr="00000000" w14:paraId="000000F8">
      <w:pPr>
        <w:numPr>
          <w:ilvl w:val="0"/>
          <w:numId w:val="25"/>
        </w:numPr>
        <w:pBdr>
          <w:top w:space="0" w:sz="0" w:val="nil"/>
          <w:left w:space="0" w:sz="0" w:val="nil"/>
          <w:bottom w:space="0" w:sz="0" w:val="nil"/>
          <w:right w:space="0" w:sz="0" w:val="nil"/>
          <w:between w:space="0" w:sz="0" w:val="nil"/>
        </w:pBdr>
        <w:spacing w:after="0" w:lineRule="auto"/>
        <w:ind w:left="108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References are always obtained, scrutinised and concerns resolved satisfactorily before appointment is confirmed. </w:t>
      </w:r>
    </w:p>
    <w:p w:rsidR="00000000" w:rsidDel="00000000" w:rsidP="00000000" w:rsidRDefault="00000000" w:rsidRPr="00000000" w14:paraId="000000F9">
      <w:pPr>
        <w:numPr>
          <w:ilvl w:val="0"/>
          <w:numId w:val="25"/>
        </w:numPr>
        <w:pBdr>
          <w:top w:space="0" w:sz="0" w:val="nil"/>
          <w:left w:space="0" w:sz="0" w:val="nil"/>
          <w:bottom w:space="0" w:sz="0" w:val="nil"/>
          <w:right w:space="0" w:sz="0" w:val="nil"/>
          <w:between w:space="0" w:sz="0" w:val="nil"/>
        </w:pBdr>
        <w:spacing w:after="0" w:lineRule="auto"/>
        <w:ind w:left="108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It also includes undertaking appropriate checks through the Disclosure and Barring Service (DBS), the barred list checks and prohibition checks (and overseas checks if appropriate), </w:t>
      </w:r>
      <w:r w:rsidDel="00000000" w:rsidR="00000000" w:rsidRPr="00000000">
        <w:rPr>
          <w:rFonts w:ascii="Montserrat" w:cs="Montserrat" w:eastAsia="Montserrat" w:hAnsi="Montserrat"/>
          <w:rtl w:val="0"/>
        </w:rPr>
        <w:t xml:space="preserve">depending</w:t>
      </w:r>
      <w:r w:rsidDel="00000000" w:rsidR="00000000" w:rsidRPr="00000000">
        <w:rPr>
          <w:rFonts w:ascii="Montserrat" w:cs="Montserrat" w:eastAsia="Montserrat" w:hAnsi="Montserrat"/>
          <w:color w:val="000000"/>
          <w:rtl w:val="0"/>
        </w:rPr>
        <w:t xml:space="preserve"> on the role and duties performed, including regulated and non-regulated activity. </w:t>
      </w:r>
    </w:p>
    <w:p w:rsidR="00000000" w:rsidDel="00000000" w:rsidP="00000000" w:rsidRDefault="00000000" w:rsidRPr="00000000" w14:paraId="000000FA">
      <w:pPr>
        <w:numPr>
          <w:ilvl w:val="0"/>
          <w:numId w:val="25"/>
        </w:numPr>
        <w:spacing w:after="0" w:lineRule="auto"/>
        <w:ind w:left="1080" w:hanging="360"/>
        <w:rPr>
          <w:rFonts w:ascii="Arial" w:cs="Arial" w:eastAsia="Arial" w:hAnsi="Arial"/>
        </w:rPr>
      </w:pPr>
      <w:r w:rsidDel="00000000" w:rsidR="00000000" w:rsidRPr="00000000">
        <w:rPr>
          <w:rFonts w:ascii="Montserrat" w:cs="Montserrat" w:eastAsia="Montserrat" w:hAnsi="Montserrat"/>
          <w:rtl w:val="0"/>
        </w:rPr>
        <w:t xml:space="preserve">In addition, as part of the shortlisting process </w:t>
      </w:r>
      <w:r w:rsidDel="00000000" w:rsidR="00000000" w:rsidRPr="00000000">
        <w:rPr>
          <w:rFonts w:ascii="Montserrat" w:cs="Montserrat" w:eastAsia="Montserrat" w:hAnsi="Montserrat"/>
          <w:b w:val="1"/>
          <w:rtl w:val="0"/>
        </w:rPr>
        <w:t xml:space="preserve">CST</w:t>
      </w:r>
      <w:r w:rsidDel="00000000" w:rsidR="00000000" w:rsidRPr="00000000">
        <w:rPr>
          <w:rFonts w:ascii="Montserrat" w:cs="Montserrat" w:eastAsia="Montserrat" w:hAnsi="Montserrat"/>
          <w:rtl w:val="0"/>
        </w:rPr>
        <w:t xml:space="preserve"> will consider carrying out an online search as part of their due diligence on the shortlisted candidates. This may help identify any incidents or issues that have happened, and are publicly available online, which the setting might want to explore with the applicant at interview.</w:t>
      </w:r>
      <w:r w:rsidDel="00000000" w:rsidR="00000000" w:rsidRPr="00000000">
        <w:rPr>
          <w:rtl w:val="0"/>
        </w:rPr>
      </w:r>
    </w:p>
    <w:p w:rsidR="00000000" w:rsidDel="00000000" w:rsidP="00000000" w:rsidRDefault="00000000" w:rsidRPr="00000000" w14:paraId="000000FB">
      <w:pPr>
        <w:numPr>
          <w:ilvl w:val="0"/>
          <w:numId w:val="25"/>
        </w:numPr>
        <w:pBdr>
          <w:top w:space="0" w:sz="0" w:val="nil"/>
          <w:left w:space="0" w:sz="0" w:val="nil"/>
          <w:bottom w:space="0" w:sz="0" w:val="nil"/>
          <w:right w:space="0" w:sz="0" w:val="nil"/>
          <w:between w:space="0" w:sz="0" w:val="nil"/>
        </w:pBdr>
        <w:spacing w:after="0" w:lineRule="auto"/>
        <w:ind w:left="1080" w:hanging="360"/>
        <w:jc w:val="both"/>
        <w:rPr>
          <w:rFonts w:ascii="Arial" w:cs="Arial" w:eastAsia="Arial" w:hAnsi="Arial"/>
          <w:color w:val="000000"/>
        </w:rPr>
      </w:pPr>
      <w:r w:rsidDel="00000000" w:rsidR="00000000" w:rsidRPr="00000000">
        <w:rPr>
          <w:rFonts w:ascii="Montserrat" w:cs="Montserrat" w:eastAsia="Montserrat" w:hAnsi="Montserrat"/>
          <w:color w:val="000000"/>
          <w:rtl w:val="0"/>
        </w:rPr>
        <w:t xml:space="preserve">All recruitment materials will include reference to </w:t>
      </w:r>
      <w:r w:rsidDel="00000000" w:rsidR="00000000" w:rsidRPr="00000000">
        <w:rPr>
          <w:rFonts w:ascii="Montserrat" w:cs="Montserrat" w:eastAsia="Montserrat" w:hAnsi="Montserrat"/>
          <w:b w:val="1"/>
          <w:color w:val="000000"/>
          <w:rtl w:val="0"/>
        </w:rPr>
        <w:t xml:space="preserve">CST</w:t>
      </w:r>
      <w:r w:rsidDel="00000000" w:rsidR="00000000" w:rsidRPr="00000000">
        <w:rPr>
          <w:rFonts w:ascii="Montserrat" w:cs="Montserrat" w:eastAsia="Montserrat" w:hAnsi="Montserrat"/>
          <w:color w:val="000000"/>
          <w:rtl w:val="0"/>
        </w:rPr>
        <w:t xml:space="preserve">’s commitment to safeguarding and promoting the wellbeing of </w:t>
      </w:r>
      <w:r w:rsidDel="00000000" w:rsidR="00000000" w:rsidRPr="00000000">
        <w:rPr>
          <w:rFonts w:ascii="Montserrat" w:cs="Montserrat" w:eastAsia="Montserrat" w:hAnsi="Montserrat"/>
          <w:rtl w:val="0"/>
        </w:rPr>
        <w:t xml:space="preserve">children</w:t>
      </w:r>
      <w:r w:rsidDel="00000000" w:rsidR="00000000" w:rsidRPr="00000000">
        <w:rPr>
          <w:rFonts w:ascii="Montserrat" w:cs="Montserrat" w:eastAsia="Montserrat" w:hAnsi="Montserrat"/>
          <w:color w:val="000000"/>
          <w:rtl w:val="0"/>
        </w:rPr>
        <w:t xml:space="preserve">.</w:t>
      </w: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spacing w:after="0" w:lineRule="auto"/>
        <w:ind w:left="108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FD">
      <w:pPr>
        <w:pBdr>
          <w:top w:space="0" w:sz="0" w:val="nil"/>
          <w:left w:space="0" w:sz="0" w:val="nil"/>
          <w:bottom w:space="0" w:sz="0" w:val="nil"/>
          <w:right w:space="0" w:sz="0" w:val="nil"/>
          <w:between w:space="0" w:sz="0" w:val="nil"/>
        </w:pBdr>
        <w:spacing w:after="0"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spacing w:after="0"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spacing w:after="0"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after="0" w:lineRule="auto"/>
        <w:rPr>
          <w:rFonts w:ascii="Montserrat" w:cs="Montserrat" w:eastAsia="Montserrat" w:hAnsi="Montserrat"/>
          <w:b w:val="1"/>
          <w:color w:val="000000"/>
        </w:rPr>
      </w:pPr>
      <w:r w:rsidDel="00000000" w:rsidR="00000000" w:rsidRPr="00000000">
        <w:rPr>
          <w:rFonts w:ascii="Montserrat" w:cs="Montserrat" w:eastAsia="Montserrat" w:hAnsi="Montserrat"/>
          <w:b w:val="1"/>
          <w:color w:val="000000"/>
          <w:rtl w:val="0"/>
        </w:rPr>
        <w:t xml:space="preserve">Use of reasonable force</w:t>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after="0" w:lineRule="auto"/>
        <w:rPr>
          <w:rFonts w:ascii="Montserrat" w:cs="Montserrat" w:eastAsia="Montserrat" w:hAnsi="Montserrat"/>
          <w:b w:val="1"/>
          <w:color w:val="000000"/>
        </w:rPr>
      </w:pPr>
      <w:r w:rsidDel="00000000" w:rsidR="00000000" w:rsidRPr="00000000">
        <w:rPr>
          <w:rtl w:val="0"/>
        </w:rPr>
      </w:r>
    </w:p>
    <w:p w:rsidR="00000000" w:rsidDel="00000000" w:rsidP="00000000" w:rsidRDefault="00000000" w:rsidRPr="00000000" w14:paraId="00000102">
      <w:pPr>
        <w:numPr>
          <w:ilvl w:val="0"/>
          <w:numId w:val="30"/>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‘Reasonable force’ refers to the physical contact to restrain and control children using no more force than is needed’. The use of reasonable force is down to the professional judgement of the staff member concerned and will be determined by individual circumstances and the vulnerability of any child with Special Educational Needs or Disability (SEND) will be taken into account.</w:t>
      </w:r>
    </w:p>
    <w:p w:rsidR="00000000" w:rsidDel="00000000" w:rsidP="00000000" w:rsidRDefault="00000000" w:rsidRPr="00000000" w14:paraId="00000103">
      <w:pPr>
        <w:numPr>
          <w:ilvl w:val="0"/>
          <w:numId w:val="30"/>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The use of reasonable force will be minimised through positive and proactive behaviour support and de-escalation and will follow government guidance (</w:t>
      </w:r>
      <w:hyperlink r:id="rId34">
        <w:r w:rsidDel="00000000" w:rsidR="00000000" w:rsidRPr="00000000">
          <w:rPr>
            <w:rFonts w:ascii="Montserrat" w:cs="Montserrat" w:eastAsia="Montserrat" w:hAnsi="Montserrat"/>
            <w:color w:val="0000ff"/>
            <w:u w:val="single"/>
            <w:rtl w:val="0"/>
          </w:rPr>
          <w:t xml:space="preserve">Use of Reasonable Force in Schools 2013</w:t>
        </w:r>
      </w:hyperlink>
      <w:r w:rsidDel="00000000" w:rsidR="00000000" w:rsidRPr="00000000">
        <w:rPr>
          <w:rFonts w:ascii="Montserrat" w:cs="Montserrat" w:eastAsia="Montserrat" w:hAnsi="Montserrat"/>
          <w:color w:val="000000"/>
          <w:rtl w:val="0"/>
        </w:rPr>
        <w:t xml:space="preserve">; </w:t>
      </w:r>
      <w:hyperlink r:id="rId35">
        <w:r w:rsidDel="00000000" w:rsidR="00000000" w:rsidRPr="00000000">
          <w:rPr>
            <w:rFonts w:ascii="Montserrat" w:cs="Montserrat" w:eastAsia="Montserrat" w:hAnsi="Montserrat"/>
            <w:color w:val="0000ff"/>
            <w:u w:val="single"/>
            <w:rtl w:val="0"/>
          </w:rPr>
          <w:t xml:space="preserve">Reducing the need for restraint and restrictive intervention, 2019).</w:t>
        </w:r>
      </w:hyperlink>
      <w:r w:rsidDel="00000000" w:rsidR="00000000" w:rsidRPr="00000000">
        <w:rPr>
          <w:rtl w:val="0"/>
        </w:rPr>
      </w:r>
    </w:p>
    <w:p w:rsidR="00000000" w:rsidDel="00000000" w:rsidP="00000000" w:rsidRDefault="00000000" w:rsidRPr="00000000" w14:paraId="00000104">
      <w:pPr>
        <w:numPr>
          <w:ilvl w:val="0"/>
          <w:numId w:val="30"/>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There is robust recording of any incident where positive handling or restraint has been used. Further review of the incident is carried out to reflect on how the incident could be avoided. This will involve the child and their family.  </w:t>
      </w:r>
    </w:p>
    <w:p w:rsidR="00000000" w:rsidDel="00000000" w:rsidP="00000000" w:rsidRDefault="00000000" w:rsidRPr="00000000" w14:paraId="00000105">
      <w:pPr>
        <w:pBdr>
          <w:top w:space="0" w:sz="0" w:val="nil"/>
          <w:left w:space="0" w:sz="0" w:val="nil"/>
          <w:bottom w:space="0" w:sz="0" w:val="nil"/>
          <w:right w:space="0" w:sz="0" w:val="nil"/>
          <w:between w:space="0" w:sz="0" w:val="nil"/>
        </w:pBdr>
        <w:spacing w:after="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after="0" w:lineRule="auto"/>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The process around how the setting manages concerns where a professional may pose a risk to </w:t>
      </w:r>
      <w:r w:rsidDel="00000000" w:rsidR="00000000" w:rsidRPr="00000000">
        <w:rPr>
          <w:rFonts w:ascii="Montserrat" w:cs="Montserrat" w:eastAsia="Montserrat" w:hAnsi="Montserrat"/>
          <w:rtl w:val="0"/>
        </w:rPr>
        <w:t xml:space="preserve">children</w:t>
      </w:r>
      <w:r w:rsidDel="00000000" w:rsidR="00000000" w:rsidRPr="00000000">
        <w:rPr>
          <w:rFonts w:ascii="Montserrat" w:cs="Montserrat" w:eastAsia="Montserrat" w:hAnsi="Montserrat"/>
          <w:color w:val="000000"/>
          <w:rtl w:val="0"/>
        </w:rPr>
        <w:t xml:space="preserve"> and our response to low level concerns can be accessed in section 2.8 Allegations of abuse made against professionals</w:t>
      </w:r>
    </w:p>
    <w:p w:rsidR="00000000" w:rsidDel="00000000" w:rsidP="00000000" w:rsidRDefault="00000000" w:rsidRPr="00000000" w14:paraId="00000107">
      <w:pPr>
        <w:spacing w:after="0" w:lineRule="auto"/>
        <w:rPr>
          <w:rFonts w:ascii="Arial" w:cs="Arial" w:eastAsia="Arial" w:hAnsi="Arial"/>
          <w:b w:val="1"/>
        </w:rPr>
      </w:pPr>
      <w:r w:rsidDel="00000000" w:rsidR="00000000" w:rsidRPr="00000000">
        <w:rPr>
          <w:rtl w:val="0"/>
        </w:rPr>
      </w:r>
    </w:p>
    <w:p w:rsidR="00000000" w:rsidDel="00000000" w:rsidP="00000000" w:rsidRDefault="00000000" w:rsidRPr="00000000" w14:paraId="00000108">
      <w:pPr>
        <w:spacing w:after="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Whistleblowing procedures</w:t>
      </w:r>
    </w:p>
    <w:p w:rsidR="00000000" w:rsidDel="00000000" w:rsidP="00000000" w:rsidRDefault="00000000" w:rsidRPr="00000000" w14:paraId="00000109">
      <w:pPr>
        <w:spacing w:after="0"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10A">
      <w:pPr>
        <w:numPr>
          <w:ilvl w:val="0"/>
          <w:numId w:val="30"/>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Staff are aware of the following whistleblowing channels for situations where they feel unable to raise an issue with the senior leadership team or feel that their genuine concerns are not being addressed:</w:t>
      </w:r>
      <w:r w:rsidDel="00000000" w:rsidR="00000000" w:rsidRPr="00000000">
        <w:rPr>
          <w:rtl w:val="0"/>
        </w:rPr>
      </w:r>
    </w:p>
    <w:p w:rsidR="00000000" w:rsidDel="00000000" w:rsidP="00000000" w:rsidRDefault="00000000" w:rsidRPr="00000000" w14:paraId="0000010B">
      <w:pPr>
        <w:numPr>
          <w:ilvl w:val="0"/>
          <w:numId w:val="30"/>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General guidance can be found at: Advice on whistleblowing </w:t>
      </w:r>
      <w:hyperlink r:id="rId36">
        <w:r w:rsidDel="00000000" w:rsidR="00000000" w:rsidRPr="00000000">
          <w:rPr>
            <w:rFonts w:ascii="Montserrat" w:cs="Montserrat" w:eastAsia="Montserrat" w:hAnsi="Montserrat"/>
            <w:color w:val="0000ff"/>
            <w:u w:val="single"/>
            <w:rtl w:val="0"/>
          </w:rPr>
          <w:t xml:space="preserve">https://www.gov.uk/whistleblowing</w:t>
        </w:r>
      </w:hyperlink>
      <w:r w:rsidDel="00000000" w:rsidR="00000000" w:rsidRPr="00000000">
        <w:rPr>
          <w:rFonts w:ascii="Montserrat" w:cs="Montserrat" w:eastAsia="Montserrat" w:hAnsi="Montserrat"/>
          <w:color w:val="000000"/>
          <w:rtl w:val="0"/>
        </w:rPr>
        <w:t xml:space="preserve">.</w:t>
      </w:r>
      <w:r w:rsidDel="00000000" w:rsidR="00000000" w:rsidRPr="00000000">
        <w:rPr>
          <w:rtl w:val="0"/>
        </w:rPr>
      </w:r>
    </w:p>
    <w:p w:rsidR="00000000" w:rsidDel="00000000" w:rsidP="00000000" w:rsidRDefault="00000000" w:rsidRPr="00000000" w14:paraId="0000010C">
      <w:pPr>
        <w:numPr>
          <w:ilvl w:val="0"/>
          <w:numId w:val="30"/>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The NSPCC whistleblowing helpline is available </w:t>
      </w:r>
      <w:hyperlink r:id="rId37">
        <w:r w:rsidDel="00000000" w:rsidR="00000000" w:rsidRPr="00000000">
          <w:rPr>
            <w:rFonts w:ascii="Montserrat" w:cs="Montserrat" w:eastAsia="Montserrat" w:hAnsi="Montserrat"/>
            <w:color w:val="0000ff"/>
            <w:u w:val="single"/>
            <w:rtl w:val="0"/>
          </w:rPr>
          <w:t xml:space="preserve">here</w:t>
        </w:r>
      </w:hyperlink>
      <w:r w:rsidDel="00000000" w:rsidR="00000000" w:rsidRPr="00000000">
        <w:rPr>
          <w:rFonts w:ascii="Montserrat" w:cs="Montserrat" w:eastAsia="Montserrat" w:hAnsi="Montserrat"/>
          <w:color w:val="000000"/>
          <w:rtl w:val="0"/>
        </w:rPr>
        <w:t xml:space="preserve"> for staff who do not feel able to raise concerns regarding child protection failures internally. Staff can call: 0800 028 0285 – line is available from 8:00 AM to 8:00 PM, Monday to Friday and Email: </w:t>
      </w:r>
      <w:hyperlink r:id="rId38">
        <w:r w:rsidDel="00000000" w:rsidR="00000000" w:rsidRPr="00000000">
          <w:rPr>
            <w:rFonts w:ascii="Montserrat" w:cs="Montserrat" w:eastAsia="Montserrat" w:hAnsi="Montserrat"/>
            <w:color w:val="0000ff"/>
            <w:u w:val="single"/>
            <w:rtl w:val="0"/>
          </w:rPr>
          <w:t xml:space="preserve">help@nspcc.org.uk</w:t>
        </w:r>
      </w:hyperlink>
      <w:r w:rsidDel="00000000" w:rsidR="00000000" w:rsidRPr="00000000">
        <w:rPr>
          <w:rFonts w:ascii="Montserrat" w:cs="Montserrat" w:eastAsia="Montserrat" w:hAnsi="Montserrat"/>
          <w:color w:val="000000"/>
          <w:rtl w:val="0"/>
        </w:rPr>
        <w:t xml:space="preserve">.</w:t>
      </w:r>
      <w:r w:rsidDel="00000000" w:rsidR="00000000" w:rsidRPr="00000000">
        <w:rPr>
          <w:rtl w:val="0"/>
        </w:rPr>
      </w:r>
    </w:p>
    <w:p w:rsidR="00000000" w:rsidDel="00000000" w:rsidP="00000000" w:rsidRDefault="00000000" w:rsidRPr="00000000" w14:paraId="0000010D">
      <w:pPr>
        <w:numPr>
          <w:ilvl w:val="0"/>
          <w:numId w:val="30"/>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The above channels are clearly accessible to all staff (in the staff handbook, code of conduct, staff notice boards). </w:t>
      </w:r>
      <w:r w:rsidDel="00000000" w:rsidR="00000000" w:rsidRPr="00000000">
        <w:rPr>
          <w:rtl w:val="0"/>
        </w:rPr>
      </w:r>
    </w:p>
    <w:p w:rsidR="00000000" w:rsidDel="00000000" w:rsidP="00000000" w:rsidRDefault="00000000" w:rsidRPr="00000000" w14:paraId="0000010E">
      <w:pPr>
        <w:pStyle w:val="Heading1"/>
        <w:keepNext w:val="1"/>
        <w:keepLines w:val="1"/>
        <w:spacing w:after="240" w:before="480" w:lineRule="auto"/>
        <w:rPr>
          <w:rFonts w:ascii="Montserrat" w:cs="Montserrat" w:eastAsia="Montserrat" w:hAnsi="Montserrat"/>
          <w:color w:val="000000"/>
          <w:sz w:val="22"/>
          <w:szCs w:val="22"/>
        </w:rPr>
      </w:pPr>
      <w:bookmarkStart w:colFirst="0" w:colLast="0" w:name="_heading=h.2s8eyo1" w:id="9"/>
      <w:bookmarkEnd w:id="9"/>
      <w:r w:rsidDel="00000000" w:rsidR="00000000" w:rsidRPr="00000000">
        <w:rPr>
          <w:rFonts w:ascii="Montserrat" w:cs="Montserrat" w:eastAsia="Montserrat" w:hAnsi="Montserrat"/>
          <w:color w:val="000000"/>
          <w:sz w:val="22"/>
          <w:szCs w:val="22"/>
          <w:rtl w:val="0"/>
        </w:rPr>
        <w:t xml:space="preserve">1.9</w:t>
      </w:r>
      <w:r w:rsidDel="00000000" w:rsidR="00000000" w:rsidRPr="00000000">
        <w:rPr>
          <w:sz w:val="22"/>
          <w:szCs w:val="22"/>
          <w:rtl w:val="0"/>
        </w:rPr>
        <w:t xml:space="preserve">  </w:t>
      </w:r>
      <w:r w:rsidDel="00000000" w:rsidR="00000000" w:rsidRPr="00000000">
        <w:rPr>
          <w:rFonts w:ascii="Montserrat" w:cs="Montserrat" w:eastAsia="Montserrat" w:hAnsi="Montserrat"/>
          <w:color w:val="000000"/>
          <w:sz w:val="22"/>
          <w:szCs w:val="22"/>
          <w:rtl w:val="0"/>
        </w:rPr>
        <w:t xml:space="preserve">Key safeguarding areas</w:t>
      </w:r>
    </w:p>
    <w:p w:rsidR="00000000" w:rsidDel="00000000" w:rsidP="00000000" w:rsidRDefault="00000000" w:rsidRPr="00000000" w14:paraId="0000010F">
      <w:pPr>
        <w:spacing w:after="0" w:lineRule="auto"/>
        <w:rPr>
          <w:rFonts w:ascii="Montserrat" w:cs="Montserrat" w:eastAsia="Montserrat" w:hAnsi="Montserrat"/>
        </w:rPr>
      </w:pPr>
      <w:r w:rsidDel="00000000" w:rsidR="00000000" w:rsidRPr="00000000">
        <w:rPr>
          <w:rFonts w:ascii="Montserrat" w:cs="Montserrat" w:eastAsia="Montserrat" w:hAnsi="Montserrat"/>
          <w:rtl w:val="0"/>
        </w:rPr>
        <w:t xml:space="preserve">These topics are themes that can impact on children and families, there are specific areas of safeguarding that the setting has statutory responsibilities to address which are hyperlinked:</w:t>
      </w:r>
    </w:p>
    <w:p w:rsidR="00000000" w:rsidDel="00000000" w:rsidP="00000000" w:rsidRDefault="00000000" w:rsidRPr="00000000" w14:paraId="00000110">
      <w:pPr>
        <w:numPr>
          <w:ilvl w:val="0"/>
          <w:numId w:val="17"/>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Children in the court system</w:t>
      </w:r>
      <w:r w:rsidDel="00000000" w:rsidR="00000000" w:rsidRPr="00000000">
        <w:rPr>
          <w:rFonts w:ascii="Montserrat" w:cs="Montserrat" w:eastAsia="Montserrat" w:hAnsi="Montserrat"/>
          <w:sz w:val="14"/>
          <w:szCs w:val="14"/>
          <w:rtl w:val="0"/>
        </w:rPr>
        <w:t xml:space="preserve">  </w:t>
      </w:r>
      <w:r w:rsidDel="00000000" w:rsidR="00000000" w:rsidRPr="00000000">
        <w:rPr>
          <w:rFonts w:ascii="Montserrat" w:cs="Montserrat" w:eastAsia="Montserrat" w:hAnsi="Montserrat"/>
          <w:rtl w:val="0"/>
        </w:rPr>
        <w:t xml:space="preserve">– Guidance to support children is available</w:t>
      </w:r>
    </w:p>
    <w:p w:rsidR="00000000" w:rsidDel="00000000" w:rsidP="00000000" w:rsidRDefault="00000000" w:rsidRPr="00000000" w14:paraId="00000111">
      <w:pPr>
        <w:spacing w:after="0" w:lineRule="auto"/>
        <w:ind w:left="720" w:firstLine="0"/>
        <w:rPr/>
      </w:pPr>
      <w:hyperlink r:id="rId39">
        <w:r w:rsidDel="00000000" w:rsidR="00000000" w:rsidRPr="00000000">
          <w:rPr>
            <w:rFonts w:ascii="Montserrat" w:cs="Montserrat" w:eastAsia="Montserrat" w:hAnsi="Montserrat"/>
            <w:color w:val="1155cc"/>
            <w:u w:val="single"/>
            <w:rtl w:val="0"/>
          </w:rPr>
          <w:t xml:space="preserve">Young witness booklet for 5 to 11 year olds - GOV.UK (www.gov.uk)</w:t>
        </w:r>
      </w:hyperlink>
      <w:r w:rsidDel="00000000" w:rsidR="00000000" w:rsidRPr="00000000">
        <w:rPr>
          <w:rtl w:val="0"/>
        </w:rPr>
      </w:r>
    </w:p>
    <w:p w:rsidR="00000000" w:rsidDel="00000000" w:rsidP="00000000" w:rsidRDefault="00000000" w:rsidRPr="00000000" w14:paraId="00000112">
      <w:pPr>
        <w:spacing w:after="0" w:lineRule="auto"/>
        <w:ind w:left="720" w:firstLine="0"/>
        <w:rPr>
          <w:rFonts w:ascii="Montserrat" w:cs="Montserrat" w:eastAsia="Montserrat" w:hAnsi="Montserrat"/>
          <w:color w:val="0000ff"/>
          <w:u w:val="single"/>
        </w:rPr>
      </w:pPr>
      <w:hyperlink r:id="rId40">
        <w:r w:rsidDel="00000000" w:rsidR="00000000" w:rsidRPr="00000000">
          <w:rPr>
            <w:rFonts w:ascii="Montserrat" w:cs="Montserrat" w:eastAsia="Montserrat" w:hAnsi="Montserrat"/>
            <w:color w:val="1155cc"/>
            <w:u w:val="single"/>
            <w:rtl w:val="0"/>
          </w:rPr>
          <w:t xml:space="preserve">Young witness booklet for 12 to 17 year olds - GOV.UK (www.gov.uk)</w:t>
        </w:r>
      </w:hyperlink>
      <w:r w:rsidDel="00000000" w:rsidR="00000000" w:rsidRPr="00000000">
        <w:rPr>
          <w:rtl w:val="0"/>
        </w:rPr>
      </w:r>
    </w:p>
    <w:p w:rsidR="00000000" w:rsidDel="00000000" w:rsidP="00000000" w:rsidRDefault="00000000" w:rsidRPr="00000000" w14:paraId="00000113">
      <w:pPr>
        <w:numPr>
          <w:ilvl w:val="0"/>
          <w:numId w:val="17"/>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Children affected by parental offending/imprisonment. </w:t>
      </w:r>
    </w:p>
    <w:p w:rsidR="00000000" w:rsidDel="00000000" w:rsidP="00000000" w:rsidRDefault="00000000" w:rsidRPr="00000000" w14:paraId="00000114">
      <w:pPr>
        <w:numPr>
          <w:ilvl w:val="0"/>
          <w:numId w:val="17"/>
        </w:numPr>
        <w:spacing w:after="0" w:lineRule="auto"/>
        <w:ind w:left="720" w:hanging="360"/>
        <w:rPr>
          <w:rFonts w:ascii="Montserrat" w:cs="Montserrat" w:eastAsia="Montserrat" w:hAnsi="Montserrat"/>
        </w:rPr>
      </w:pPr>
      <w:hyperlink w:anchor="_heading=h.zfejyq8icyc3">
        <w:r w:rsidDel="00000000" w:rsidR="00000000" w:rsidRPr="00000000">
          <w:rPr>
            <w:rFonts w:ascii="Montserrat" w:cs="Montserrat" w:eastAsia="Montserrat" w:hAnsi="Montserrat"/>
            <w:color w:val="1155cc"/>
            <w:u w:val="single"/>
            <w:rtl w:val="0"/>
          </w:rPr>
          <w:t xml:space="preserve">Children missing from education</w:t>
        </w:r>
      </w:hyperlink>
      <w:r w:rsidDel="00000000" w:rsidR="00000000" w:rsidRPr="00000000">
        <w:rPr>
          <w:rFonts w:ascii="Montserrat" w:cs="Montserrat" w:eastAsia="Montserrat" w:hAnsi="Montserrat"/>
          <w:rtl w:val="0"/>
        </w:rPr>
        <w:t xml:space="preserve"> – including persistent absence. </w:t>
      </w:r>
    </w:p>
    <w:p w:rsidR="00000000" w:rsidDel="00000000" w:rsidP="00000000" w:rsidRDefault="00000000" w:rsidRPr="00000000" w14:paraId="00000115">
      <w:pPr>
        <w:numPr>
          <w:ilvl w:val="0"/>
          <w:numId w:val="17"/>
        </w:numPr>
        <w:spacing w:after="0" w:lineRule="auto"/>
        <w:ind w:left="720" w:hanging="360"/>
        <w:rPr>
          <w:rFonts w:ascii="Montserrat" w:cs="Montserrat" w:eastAsia="Montserrat" w:hAnsi="Montserrat"/>
        </w:rPr>
      </w:pPr>
      <w:hyperlink w:anchor="_heading=h.xz8pdq2x6g1l">
        <w:r w:rsidDel="00000000" w:rsidR="00000000" w:rsidRPr="00000000">
          <w:rPr>
            <w:rFonts w:ascii="Montserrat" w:cs="Montserrat" w:eastAsia="Montserrat" w:hAnsi="Montserrat"/>
            <w:color w:val="1155cc"/>
            <w:u w:val="single"/>
            <w:rtl w:val="0"/>
          </w:rPr>
          <w:t xml:space="preserve">Child Exploitation</w:t>
        </w:r>
      </w:hyperlink>
      <w:r w:rsidDel="00000000" w:rsidR="00000000" w:rsidRPr="00000000">
        <w:rPr>
          <w:rFonts w:ascii="Montserrat" w:cs="Montserrat" w:eastAsia="Montserrat" w:hAnsi="Montserrat"/>
          <w:rtl w:val="0"/>
        </w:rPr>
        <w:t xml:space="preserve"> (including both Child Sexual Exploitation and Child Criminal Exploitation and county lines, modern day slavery and trafficking)</w:t>
      </w:r>
    </w:p>
    <w:p w:rsidR="00000000" w:rsidDel="00000000" w:rsidP="00000000" w:rsidRDefault="00000000" w:rsidRPr="00000000" w14:paraId="00000116">
      <w:pPr>
        <w:numPr>
          <w:ilvl w:val="0"/>
          <w:numId w:val="17"/>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Cybercrime</w:t>
      </w:r>
    </w:p>
    <w:p w:rsidR="00000000" w:rsidDel="00000000" w:rsidP="00000000" w:rsidRDefault="00000000" w:rsidRPr="00000000" w14:paraId="00000117">
      <w:pPr>
        <w:numPr>
          <w:ilvl w:val="0"/>
          <w:numId w:val="17"/>
        </w:numPr>
        <w:spacing w:after="0" w:lineRule="auto"/>
        <w:ind w:left="720" w:hanging="360"/>
        <w:rPr>
          <w:rFonts w:ascii="Montserrat" w:cs="Montserrat" w:eastAsia="Montserrat" w:hAnsi="Montserrat"/>
        </w:rPr>
      </w:pPr>
      <w:hyperlink w:anchor="_heading=h.vt2h1m1ojm5g">
        <w:r w:rsidDel="00000000" w:rsidR="00000000" w:rsidRPr="00000000">
          <w:rPr>
            <w:rFonts w:ascii="Montserrat" w:cs="Montserrat" w:eastAsia="Montserrat" w:hAnsi="Montserrat"/>
            <w:color w:val="1155cc"/>
            <w:u w:val="single"/>
            <w:rtl w:val="0"/>
          </w:rPr>
          <w:t xml:space="preserve">Domestic Abuse </w:t>
        </w:r>
      </w:hyperlink>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118">
      <w:pPr>
        <w:numPr>
          <w:ilvl w:val="0"/>
          <w:numId w:val="17"/>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Homelessness </w:t>
      </w:r>
    </w:p>
    <w:p w:rsidR="00000000" w:rsidDel="00000000" w:rsidP="00000000" w:rsidRDefault="00000000" w:rsidRPr="00000000" w14:paraId="00000119">
      <w:pPr>
        <w:numPr>
          <w:ilvl w:val="0"/>
          <w:numId w:val="17"/>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So-called Honour based Abuse (including Female Genital Mutilation and Forced Marriage), </w:t>
      </w:r>
    </w:p>
    <w:p w:rsidR="00000000" w:rsidDel="00000000" w:rsidP="00000000" w:rsidRDefault="00000000" w:rsidRPr="00000000" w14:paraId="0000011A">
      <w:pPr>
        <w:numPr>
          <w:ilvl w:val="0"/>
          <w:numId w:val="17"/>
        </w:numPr>
        <w:spacing w:after="0" w:lineRule="auto"/>
        <w:ind w:left="720" w:hanging="360"/>
        <w:rPr>
          <w:rFonts w:ascii="Montserrat" w:cs="Montserrat" w:eastAsia="Montserrat" w:hAnsi="Montserrat"/>
        </w:rPr>
      </w:pPr>
      <w:hyperlink w:anchor="_heading=h.eg5wqqgnkswg">
        <w:r w:rsidDel="00000000" w:rsidR="00000000" w:rsidRPr="00000000">
          <w:rPr>
            <w:rFonts w:ascii="Montserrat" w:cs="Montserrat" w:eastAsia="Montserrat" w:hAnsi="Montserrat"/>
            <w:color w:val="1155cc"/>
            <w:u w:val="single"/>
            <w:rtl w:val="0"/>
          </w:rPr>
          <w:t xml:space="preserve">Online Safety</w:t>
        </w:r>
      </w:hyperlink>
      <w:r w:rsidDel="00000000" w:rsidR="00000000" w:rsidRPr="00000000">
        <w:rPr>
          <w:rtl w:val="0"/>
        </w:rPr>
      </w:r>
    </w:p>
    <w:p w:rsidR="00000000" w:rsidDel="00000000" w:rsidP="00000000" w:rsidRDefault="00000000" w:rsidRPr="00000000" w14:paraId="0000011B">
      <w:pPr>
        <w:numPr>
          <w:ilvl w:val="0"/>
          <w:numId w:val="17"/>
        </w:numPr>
        <w:spacing w:after="0" w:lineRule="auto"/>
        <w:ind w:left="720" w:hanging="360"/>
        <w:rPr>
          <w:rFonts w:ascii="Montserrat" w:cs="Montserrat" w:eastAsia="Montserrat" w:hAnsi="Montserrat"/>
        </w:rPr>
      </w:pPr>
      <w:hyperlink w:anchor="_heading=h.z337ya">
        <w:r w:rsidDel="00000000" w:rsidR="00000000" w:rsidRPr="00000000">
          <w:rPr>
            <w:rFonts w:ascii="Montserrat" w:cs="Montserrat" w:eastAsia="Montserrat" w:hAnsi="Montserrat"/>
            <w:color w:val="1155cc"/>
            <w:u w:val="single"/>
            <w:rtl w:val="0"/>
          </w:rPr>
          <w:t xml:space="preserve">Mental health</w:t>
        </w:r>
      </w:hyperlink>
      <w:r w:rsidDel="00000000" w:rsidR="00000000" w:rsidRPr="00000000">
        <w:rPr>
          <w:rtl w:val="0"/>
        </w:rPr>
      </w:r>
    </w:p>
    <w:p w:rsidR="00000000" w:rsidDel="00000000" w:rsidP="00000000" w:rsidRDefault="00000000" w:rsidRPr="00000000" w14:paraId="0000011C">
      <w:pPr>
        <w:numPr>
          <w:ilvl w:val="0"/>
          <w:numId w:val="17"/>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color w:val="0000ff"/>
          <w:u w:val="single"/>
          <w:rtl w:val="0"/>
        </w:rPr>
        <w:t xml:space="preserve">Child on child harm</w:t>
      </w:r>
      <w:r w:rsidDel="00000000" w:rsidR="00000000" w:rsidRPr="00000000">
        <w:rPr>
          <w:rFonts w:ascii="Montserrat" w:cs="Montserrat" w:eastAsia="Montserrat" w:hAnsi="Montserrat"/>
          <w:rtl w:val="0"/>
        </w:rPr>
        <w:t xml:space="preserve">:</w:t>
      </w:r>
    </w:p>
    <w:p w:rsidR="00000000" w:rsidDel="00000000" w:rsidP="00000000" w:rsidRDefault="00000000" w:rsidRPr="00000000" w14:paraId="0000011D">
      <w:pPr>
        <w:spacing w:after="0" w:line="240" w:lineRule="auto"/>
        <w:ind w:left="720"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 - </w:t>
      </w:r>
      <w:r w:rsidDel="00000000" w:rsidR="00000000" w:rsidRPr="00000000">
        <w:rPr>
          <w:rFonts w:ascii="Montserrat" w:cs="Montserrat" w:eastAsia="Montserrat" w:hAnsi="Montserrat"/>
          <w:color w:val="000000"/>
          <w:rtl w:val="0"/>
        </w:rPr>
        <w:t xml:space="preserve">Bullying (including cyberbullying, prejudice-based and discriminatory bullying).</w:t>
      </w:r>
    </w:p>
    <w:p w:rsidR="00000000" w:rsidDel="00000000" w:rsidP="00000000" w:rsidRDefault="00000000" w:rsidRPr="00000000" w14:paraId="0000011E">
      <w:pPr>
        <w:spacing w:after="0" w:line="240" w:lineRule="auto"/>
        <w:ind w:left="720"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 - </w:t>
      </w:r>
      <w:r w:rsidDel="00000000" w:rsidR="00000000" w:rsidRPr="00000000">
        <w:rPr>
          <w:rFonts w:ascii="Montserrat" w:cs="Montserrat" w:eastAsia="Montserrat" w:hAnsi="Montserrat"/>
          <w:color w:val="000000"/>
          <w:rtl w:val="0"/>
        </w:rPr>
        <w:t xml:space="preserve">Abuse in intimate personal relationships between children (also known as teenage relationship abuse.)</w:t>
      </w:r>
    </w:p>
    <w:p w:rsidR="00000000" w:rsidDel="00000000" w:rsidP="00000000" w:rsidRDefault="00000000" w:rsidRPr="00000000" w14:paraId="0000011F">
      <w:pPr>
        <w:spacing w:after="0" w:line="240" w:lineRule="auto"/>
        <w:ind w:left="720"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 - </w:t>
      </w:r>
      <w:r w:rsidDel="00000000" w:rsidR="00000000" w:rsidRPr="00000000">
        <w:rPr>
          <w:rFonts w:ascii="Montserrat" w:cs="Montserrat" w:eastAsia="Montserrat" w:hAnsi="Montserrat"/>
          <w:color w:val="000000"/>
          <w:rtl w:val="0"/>
        </w:rPr>
        <w:t xml:space="preserve">Physical abuse such as hitting, kicking, shaking, biting, hair pulling, or otherwise causing physical harm (this may include an online element which facilitates, threatens and/or encourages physical abuse).</w:t>
      </w:r>
    </w:p>
    <w:p w:rsidR="00000000" w:rsidDel="00000000" w:rsidP="00000000" w:rsidRDefault="00000000" w:rsidRPr="00000000" w14:paraId="00000120">
      <w:pPr>
        <w:spacing w:after="0" w:line="240" w:lineRule="auto"/>
        <w:ind w:left="720"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 - </w:t>
      </w:r>
      <w:r w:rsidDel="00000000" w:rsidR="00000000" w:rsidRPr="00000000">
        <w:rPr>
          <w:rFonts w:ascii="Montserrat" w:cs="Montserrat" w:eastAsia="Montserrat" w:hAnsi="Montserrat"/>
          <w:color w:val="000000"/>
          <w:rtl w:val="0"/>
        </w:rPr>
        <w:t xml:space="preserve">Sexual violence, such as rape, assault by penetration and sexual assault (this may include an online element which facilitates, threatens and/or encourages sexual violence).</w:t>
      </w:r>
    </w:p>
    <w:p w:rsidR="00000000" w:rsidDel="00000000" w:rsidP="00000000" w:rsidRDefault="00000000" w:rsidRPr="00000000" w14:paraId="00000121">
      <w:pPr>
        <w:spacing w:after="0" w:line="240" w:lineRule="auto"/>
        <w:ind w:left="720"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 - </w:t>
      </w:r>
      <w:r w:rsidDel="00000000" w:rsidR="00000000" w:rsidRPr="00000000">
        <w:rPr>
          <w:rFonts w:ascii="Montserrat" w:cs="Montserrat" w:eastAsia="Montserrat" w:hAnsi="Montserrat"/>
          <w:color w:val="000000"/>
          <w:rtl w:val="0"/>
        </w:rPr>
        <w:t xml:space="preserve">Sexual harassment, such as sexual comments, remarks, jokes and online sexual harassment, which may be standalone or part of a broader pattern of abuse.</w:t>
      </w:r>
    </w:p>
    <w:p w:rsidR="00000000" w:rsidDel="00000000" w:rsidP="00000000" w:rsidRDefault="00000000" w:rsidRPr="00000000" w14:paraId="00000122">
      <w:pPr>
        <w:spacing w:after="0" w:line="240" w:lineRule="auto"/>
        <w:ind w:left="720"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 - </w:t>
      </w:r>
      <w:r w:rsidDel="00000000" w:rsidR="00000000" w:rsidRPr="00000000">
        <w:rPr>
          <w:rFonts w:ascii="Montserrat" w:cs="Montserrat" w:eastAsia="Montserrat" w:hAnsi="Montserrat"/>
          <w:color w:val="000000"/>
          <w:rtl w:val="0"/>
        </w:rPr>
        <w:t xml:space="preserve">Causing someone to engage in sexual activity without consent, such as forcing someone to strip, touch themselves sexually, or to engage in sexual activity with a third party.</w:t>
      </w:r>
    </w:p>
    <w:p w:rsidR="00000000" w:rsidDel="00000000" w:rsidP="00000000" w:rsidRDefault="00000000" w:rsidRPr="00000000" w14:paraId="00000123">
      <w:pPr>
        <w:spacing w:after="0" w:line="240" w:lineRule="auto"/>
        <w:ind w:left="720"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 - </w:t>
      </w:r>
      <w:r w:rsidDel="00000000" w:rsidR="00000000" w:rsidRPr="00000000">
        <w:rPr>
          <w:rFonts w:ascii="Montserrat" w:cs="Montserrat" w:eastAsia="Montserrat" w:hAnsi="Montserrat"/>
          <w:color w:val="000000"/>
          <w:rtl w:val="0"/>
        </w:rPr>
        <w:t xml:space="preserve">Consensual and non-consensual sharing of nudes and semi-nude images and or videos (also known as sexting or youth produced sexual imagery).</w:t>
      </w:r>
    </w:p>
    <w:p w:rsidR="00000000" w:rsidDel="00000000" w:rsidP="00000000" w:rsidRDefault="00000000" w:rsidRPr="00000000" w14:paraId="00000124">
      <w:pPr>
        <w:spacing w:after="0" w:line="240" w:lineRule="auto"/>
        <w:ind w:left="720"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 - </w:t>
      </w:r>
      <w:r w:rsidDel="00000000" w:rsidR="00000000" w:rsidRPr="00000000">
        <w:rPr>
          <w:rFonts w:ascii="Montserrat" w:cs="Montserrat" w:eastAsia="Montserrat" w:hAnsi="Montserrat"/>
          <w:color w:val="000000"/>
          <w:rtl w:val="0"/>
        </w:rPr>
        <w:t xml:space="preserve">Up skirting, which typically involves taking a picture under a person’s clothing without their permission, with the intention of viewing their genitals or buttocks to obtain sexual gratification, or cause the victim humiliation, distress, or alarm; and</w:t>
      </w:r>
    </w:p>
    <w:p w:rsidR="00000000" w:rsidDel="00000000" w:rsidP="00000000" w:rsidRDefault="00000000" w:rsidRPr="00000000" w14:paraId="00000125">
      <w:pPr>
        <w:spacing w:after="0" w:line="240" w:lineRule="auto"/>
        <w:ind w:left="720"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 - </w:t>
      </w:r>
      <w:r w:rsidDel="00000000" w:rsidR="00000000" w:rsidRPr="00000000">
        <w:rPr>
          <w:rFonts w:ascii="Montserrat" w:cs="Montserrat" w:eastAsia="Montserrat" w:hAnsi="Montserrat"/>
          <w:color w:val="000000"/>
          <w:rtl w:val="0"/>
        </w:rPr>
        <w:t xml:space="preserve">Initiation/hazing type violence and rituals (this could include activities involving harassment, abuse or humiliation used as a way of initiating a person into a group and may also include an online element).</w:t>
      </w:r>
    </w:p>
    <w:p w:rsidR="00000000" w:rsidDel="00000000" w:rsidP="00000000" w:rsidRDefault="00000000" w:rsidRPr="00000000" w14:paraId="00000126">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27">
      <w:pPr>
        <w:numPr>
          <w:ilvl w:val="0"/>
          <w:numId w:val="17"/>
        </w:numPr>
        <w:spacing w:after="0" w:lineRule="auto"/>
        <w:ind w:left="720" w:hanging="360"/>
        <w:rPr>
          <w:rFonts w:ascii="Montserrat" w:cs="Montserrat" w:eastAsia="Montserrat" w:hAnsi="Montserrat"/>
        </w:rPr>
      </w:pPr>
      <w:hyperlink w:anchor="_heading=h.82gmkwbomg0b">
        <w:r w:rsidDel="00000000" w:rsidR="00000000" w:rsidRPr="00000000">
          <w:rPr>
            <w:rFonts w:ascii="Montserrat" w:cs="Montserrat" w:eastAsia="Montserrat" w:hAnsi="Montserrat"/>
            <w:color w:val="1155cc"/>
            <w:u w:val="single"/>
            <w:rtl w:val="0"/>
          </w:rPr>
          <w:t xml:space="preserve">Preventing Radicalisation (The Prevent Duty)</w:t>
        </w:r>
      </w:hyperlink>
      <w:r w:rsidDel="00000000" w:rsidR="00000000" w:rsidRPr="00000000">
        <w:rPr>
          <w:rtl w:val="0"/>
        </w:rPr>
      </w:r>
    </w:p>
    <w:p w:rsidR="00000000" w:rsidDel="00000000" w:rsidP="00000000" w:rsidRDefault="00000000" w:rsidRPr="00000000" w14:paraId="00000128">
      <w:pPr>
        <w:numPr>
          <w:ilvl w:val="0"/>
          <w:numId w:val="17"/>
        </w:numPr>
        <w:spacing w:after="0" w:lineRule="auto"/>
        <w:ind w:left="720" w:hanging="360"/>
        <w:rPr>
          <w:rFonts w:ascii="Montserrat" w:cs="Montserrat" w:eastAsia="Montserrat" w:hAnsi="Montserrat"/>
        </w:rPr>
      </w:pPr>
      <w:hyperlink w:anchor="_heading=h.emrb9knbk3rm">
        <w:r w:rsidDel="00000000" w:rsidR="00000000" w:rsidRPr="00000000">
          <w:rPr>
            <w:rFonts w:ascii="Montserrat" w:cs="Montserrat" w:eastAsia="Montserrat" w:hAnsi="Montserrat"/>
            <w:color w:val="1155cc"/>
            <w:u w:val="single"/>
            <w:rtl w:val="0"/>
          </w:rPr>
          <w:t xml:space="preserve">Serious Youth Violence </w:t>
        </w:r>
      </w:hyperlink>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129">
      <w:pPr>
        <w:numPr>
          <w:ilvl w:val="0"/>
          <w:numId w:val="17"/>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Substance Misuse </w:t>
      </w:r>
    </w:p>
    <w:p w:rsidR="00000000" w:rsidDel="00000000" w:rsidP="00000000" w:rsidRDefault="00000000" w:rsidRPr="00000000" w14:paraId="0000012A">
      <w:pPr>
        <w:numPr>
          <w:ilvl w:val="0"/>
          <w:numId w:val="17"/>
        </w:numPr>
        <w:spacing w:after="0" w:lineRule="auto"/>
        <w:ind w:left="720" w:hanging="360"/>
        <w:rPr>
          <w:rFonts w:ascii="Montserrat" w:cs="Montserrat" w:eastAsia="Montserrat" w:hAnsi="Montserrat"/>
        </w:rPr>
      </w:pPr>
      <w:hyperlink w:anchor="_heading=h.2voblpqkp0on">
        <w:r w:rsidDel="00000000" w:rsidR="00000000" w:rsidRPr="00000000">
          <w:rPr>
            <w:rFonts w:ascii="Montserrat" w:cs="Montserrat" w:eastAsia="Montserrat" w:hAnsi="Montserrat"/>
            <w:color w:val="1155cc"/>
            <w:u w:val="single"/>
            <w:rtl w:val="0"/>
          </w:rPr>
          <w:t xml:space="preserve">Private Fostering</w:t>
        </w:r>
      </w:hyperlink>
      <w:r w:rsidDel="00000000" w:rsidR="00000000" w:rsidRPr="00000000">
        <w:rPr>
          <w:rtl w:val="0"/>
        </w:rPr>
      </w:r>
    </w:p>
    <w:p w:rsidR="00000000" w:rsidDel="00000000" w:rsidP="00000000" w:rsidRDefault="00000000" w:rsidRPr="00000000" w14:paraId="0000012B">
      <w:pPr>
        <w:numPr>
          <w:ilvl w:val="0"/>
          <w:numId w:val="17"/>
        </w:numPr>
        <w:spacing w:after="0" w:lineRule="auto"/>
        <w:ind w:left="720" w:hanging="360"/>
        <w:rPr>
          <w:rFonts w:ascii="Montserrat" w:cs="Montserrat" w:eastAsia="Montserrat" w:hAnsi="Montserrat"/>
        </w:rPr>
      </w:pPr>
      <w:hyperlink w:anchor="_heading=h.hurj3iajbp3f">
        <w:r w:rsidDel="00000000" w:rsidR="00000000" w:rsidRPr="00000000">
          <w:rPr>
            <w:rFonts w:ascii="Montserrat" w:cs="Montserrat" w:eastAsia="Montserrat" w:hAnsi="Montserrat"/>
            <w:color w:val="1155cc"/>
            <w:u w:val="single"/>
            <w:rtl w:val="0"/>
          </w:rPr>
          <w:t xml:space="preserve">Young Carers</w:t>
        </w:r>
      </w:hyperlink>
      <w:r w:rsidDel="00000000" w:rsidR="00000000" w:rsidRPr="00000000">
        <w:rPr>
          <w:rtl w:val="0"/>
        </w:rPr>
      </w:r>
    </w:p>
    <w:p w:rsidR="00000000" w:rsidDel="00000000" w:rsidP="00000000" w:rsidRDefault="00000000" w:rsidRPr="00000000" w14:paraId="0000012C">
      <w:pPr>
        <w:numPr>
          <w:ilvl w:val="0"/>
          <w:numId w:val="17"/>
        </w:numPr>
        <w:spacing w:after="0" w:lineRule="auto"/>
        <w:ind w:left="720" w:hanging="360"/>
        <w:rPr>
          <w:rFonts w:ascii="Montserrat" w:cs="Montserrat" w:eastAsia="Montserrat" w:hAnsi="Montserrat"/>
          <w:u w:val="none"/>
        </w:rPr>
      </w:pPr>
      <w:r w:rsidDel="00000000" w:rsidR="00000000" w:rsidRPr="00000000">
        <w:rPr>
          <w:rFonts w:ascii="Montserrat" w:cs="Montserrat" w:eastAsia="Montserrat" w:hAnsi="Montserrat"/>
          <w:rtl w:val="0"/>
        </w:rPr>
        <w:t xml:space="preserve">Forced Migration</w:t>
      </w:r>
      <w:r w:rsidDel="00000000" w:rsidR="00000000" w:rsidRPr="00000000">
        <w:rPr>
          <w:rtl w:val="0"/>
        </w:rPr>
      </w:r>
    </w:p>
    <w:p w:rsidR="00000000" w:rsidDel="00000000" w:rsidP="00000000" w:rsidRDefault="00000000" w:rsidRPr="00000000" w14:paraId="0000012D">
      <w:pPr>
        <w:spacing w:after="0" w:lineRule="auto"/>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12E">
      <w:pPr>
        <w:spacing w:after="0" w:lineRule="auto"/>
        <w:rPr>
          <w:rFonts w:ascii="Montserrat" w:cs="Montserrat" w:eastAsia="Montserrat" w:hAnsi="Montserrat"/>
        </w:rPr>
      </w:pPr>
      <w:r w:rsidDel="00000000" w:rsidR="00000000" w:rsidRPr="00000000">
        <w:rPr>
          <w:rFonts w:ascii="Montserrat" w:cs="Montserrat" w:eastAsia="Montserrat" w:hAnsi="Montserrat"/>
          <w:rtl w:val="0"/>
        </w:rPr>
        <w:t xml:space="preserve">Additional information about key safeguarding areas can also be found in Keeping Children Safe in Education (2025; Annex B); the </w:t>
      </w:r>
      <w:hyperlink r:id="rId41">
        <w:r w:rsidDel="00000000" w:rsidR="00000000" w:rsidRPr="00000000">
          <w:rPr>
            <w:rFonts w:ascii="Montserrat" w:cs="Montserrat" w:eastAsia="Montserrat" w:hAnsi="Montserrat"/>
            <w:color w:val="0000ff"/>
            <w:u w:val="single"/>
            <w:rtl w:val="0"/>
          </w:rPr>
          <w:t xml:space="preserve">NSPCC website - Types of Abuse</w:t>
        </w:r>
      </w:hyperlink>
      <w:r w:rsidDel="00000000" w:rsidR="00000000" w:rsidRPr="00000000">
        <w:rPr>
          <w:rFonts w:ascii="Montserrat" w:cs="Montserrat" w:eastAsia="Montserrat" w:hAnsi="Montserrat"/>
          <w:color w:val="0000ff"/>
          <w:u w:val="single"/>
          <w:rtl w:val="0"/>
        </w:rPr>
        <w:t xml:space="preserve">;</w:t>
      </w:r>
      <w:r w:rsidDel="00000000" w:rsidR="00000000" w:rsidRPr="00000000">
        <w:rPr>
          <w:rtl w:val="0"/>
        </w:rPr>
      </w:r>
    </w:p>
    <w:p w:rsidR="00000000" w:rsidDel="00000000" w:rsidP="00000000" w:rsidRDefault="00000000" w:rsidRPr="00000000" w14:paraId="0000012F">
      <w:pPr>
        <w:rPr>
          <w:rFonts w:ascii="Montserrat" w:cs="Montserrat" w:eastAsia="Montserrat" w:hAnsi="Montserrat"/>
        </w:rPr>
      </w:pPr>
      <w:r w:rsidDel="00000000" w:rsidR="00000000" w:rsidRPr="00000000">
        <w:rPr>
          <w:rFonts w:ascii="Montserrat" w:cs="Montserrat" w:eastAsia="Montserrat" w:hAnsi="Montserrat"/>
          <w:rtl w:val="0"/>
        </w:rPr>
        <w:t xml:space="preserve">And for localised resources for education settings </w:t>
      </w:r>
      <w:hyperlink r:id="rId42">
        <w:r w:rsidDel="00000000" w:rsidR="00000000" w:rsidRPr="00000000">
          <w:rPr>
            <w:rFonts w:ascii="Montserrat" w:cs="Montserrat" w:eastAsia="Montserrat" w:hAnsi="Montserrat"/>
            <w:color w:val="0000ff"/>
            <w:u w:val="single"/>
            <w:rtl w:val="0"/>
          </w:rPr>
          <w:t xml:space="preserve">The Bristol Safeguarding in Education website.</w:t>
        </w:r>
      </w:hyperlink>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130">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131">
      <w:pP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132">
      <w:pPr>
        <w:pStyle w:val="Heading1"/>
        <w:rPr>
          <w:rFonts w:ascii="Montserrat" w:cs="Montserrat" w:eastAsia="Montserrat" w:hAnsi="Montserrat"/>
        </w:rPr>
      </w:pPr>
      <w:bookmarkStart w:colFirst="0" w:colLast="0" w:name="_heading=h.dxjgdwfrdb0o" w:id="10"/>
      <w:bookmarkEnd w:id="10"/>
      <w:r w:rsidDel="00000000" w:rsidR="00000000" w:rsidRPr="00000000">
        <w:rPr>
          <w:rFonts w:ascii="Montserrat" w:cs="Montserrat" w:eastAsia="Montserrat" w:hAnsi="Montserrat"/>
          <w:rtl w:val="0"/>
        </w:rPr>
        <w:t xml:space="preserve">Part 2 Procedures</w:t>
      </w:r>
    </w:p>
    <w:p w:rsidR="00000000" w:rsidDel="00000000" w:rsidP="00000000" w:rsidRDefault="00000000" w:rsidRPr="00000000" w14:paraId="00000133">
      <w:pPr>
        <w:pStyle w:val="Heading1"/>
        <w:keepNext w:val="1"/>
        <w:keepLines w:val="1"/>
        <w:numPr>
          <w:ilvl w:val="1"/>
          <w:numId w:val="41"/>
        </w:numPr>
        <w:spacing w:after="0" w:before="180" w:lineRule="auto"/>
        <w:ind w:left="567" w:hanging="567"/>
        <w:rPr>
          <w:rFonts w:ascii="Montserrat" w:cs="Montserrat" w:eastAsia="Montserrat" w:hAnsi="Montserrat"/>
          <w:color w:val="000000"/>
          <w:sz w:val="22"/>
          <w:szCs w:val="22"/>
        </w:rPr>
      </w:pPr>
      <w:bookmarkStart w:colFirst="0" w:colLast="0" w:name="_heading=h.17dp8vu" w:id="11"/>
      <w:bookmarkEnd w:id="11"/>
      <w:r w:rsidDel="00000000" w:rsidR="00000000" w:rsidRPr="00000000">
        <w:rPr>
          <w:rFonts w:ascii="Montserrat" w:cs="Montserrat" w:eastAsia="Montserrat" w:hAnsi="Montserrat"/>
          <w:color w:val="000000"/>
          <w:sz w:val="22"/>
          <w:szCs w:val="22"/>
          <w:rtl w:val="0"/>
        </w:rPr>
        <w:t xml:space="preserve">Reporting concerns</w:t>
      </w:r>
    </w:p>
    <w:p w:rsidR="00000000" w:rsidDel="00000000" w:rsidP="00000000" w:rsidRDefault="00000000" w:rsidRPr="00000000" w14:paraId="00000134">
      <w:pPr>
        <w:spacing w:after="0" w:lineRule="auto"/>
        <w:ind w:left="360"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135">
      <w:pPr>
        <w:spacing w:after="0" w:lineRule="auto"/>
        <w:rPr>
          <w:rFonts w:ascii="Montserrat" w:cs="Montserrat" w:eastAsia="Montserrat" w:hAnsi="Montserrat"/>
        </w:rPr>
      </w:pPr>
      <w:r w:rsidDel="00000000" w:rsidR="00000000" w:rsidRPr="00000000">
        <w:rPr>
          <w:rFonts w:ascii="Montserrat" w:cs="Montserrat" w:eastAsia="Montserrat" w:hAnsi="Montserrat"/>
          <w:rtl w:val="0"/>
        </w:rPr>
        <w:t xml:space="preserve">All staff are clear about recording and reporting concerns to the DSL or deputies in a timely way. In the case a child is in immediate danger, staff should phone the police. </w:t>
      </w:r>
    </w:p>
    <w:p w:rsidR="00000000" w:rsidDel="00000000" w:rsidP="00000000" w:rsidRDefault="00000000" w:rsidRPr="00000000" w14:paraId="00000136">
      <w:pPr>
        <w:spacing w:after="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37">
      <w:pPr>
        <w:spacing w:after="0" w:lineRule="auto"/>
        <w:rPr>
          <w:rFonts w:ascii="Montserrat" w:cs="Montserrat" w:eastAsia="Montserrat" w:hAnsi="Montserrat"/>
        </w:rPr>
      </w:pPr>
      <w:r w:rsidDel="00000000" w:rsidR="00000000" w:rsidRPr="00000000">
        <w:rPr>
          <w:rFonts w:ascii="Montserrat" w:cs="Montserrat" w:eastAsia="Montserrat" w:hAnsi="Montserrat"/>
          <w:rtl w:val="0"/>
        </w:rPr>
        <w:t xml:space="preserve">All staff are aware of and follow the procedures to respond to a concern about a child detailed in </w:t>
      </w:r>
      <w:hyperlink w:anchor="_heading=h.1y810tw">
        <w:r w:rsidDel="00000000" w:rsidR="00000000" w:rsidRPr="00000000">
          <w:rPr>
            <w:rFonts w:ascii="Montserrat" w:cs="Montserrat" w:eastAsia="Montserrat" w:hAnsi="Montserrat"/>
            <w:color w:val="0000ff"/>
            <w:u w:val="single"/>
            <w:rtl w:val="0"/>
          </w:rPr>
          <w:t xml:space="preserve">Appendix B</w:t>
        </w:r>
      </w:hyperlink>
      <w:r w:rsidDel="00000000" w:rsidR="00000000" w:rsidRPr="00000000">
        <w:rPr>
          <w:rFonts w:ascii="Montserrat" w:cs="Montserrat" w:eastAsia="Montserrat" w:hAnsi="Montserrat"/>
          <w:rtl w:val="0"/>
        </w:rPr>
        <w:t xml:space="preserve">. This includes responses to children on child harm and children who present with a mental health need. </w:t>
      </w:r>
    </w:p>
    <w:p w:rsidR="00000000" w:rsidDel="00000000" w:rsidP="00000000" w:rsidRDefault="00000000" w:rsidRPr="00000000" w14:paraId="00000138">
      <w:pPr>
        <w:spacing w:after="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39">
      <w:pPr>
        <w:spacing w:after="0" w:lineRule="auto"/>
        <w:rPr>
          <w:rFonts w:ascii="Arial" w:cs="Arial" w:eastAsia="Arial" w:hAnsi="Arial"/>
        </w:rPr>
      </w:pPr>
      <w:r w:rsidDel="00000000" w:rsidR="00000000" w:rsidRPr="00000000">
        <w:rPr>
          <w:rFonts w:ascii="Montserrat" w:cs="Montserrat" w:eastAsia="Montserrat" w:hAnsi="Montserrat"/>
          <w:rtl w:val="0"/>
        </w:rPr>
        <w:t xml:space="preserve">At </w:t>
      </w:r>
      <w:r w:rsidDel="00000000" w:rsidR="00000000" w:rsidRPr="00000000">
        <w:rPr>
          <w:rFonts w:ascii="Montserrat" w:cs="Montserrat" w:eastAsia="Montserrat" w:hAnsi="Montserrat"/>
          <w:b w:val="1"/>
          <w:rtl w:val="0"/>
        </w:rPr>
        <w:t xml:space="preserve">CST</w:t>
      </w:r>
      <w:r w:rsidDel="00000000" w:rsidR="00000000" w:rsidRPr="00000000">
        <w:rPr>
          <w:rFonts w:ascii="Montserrat" w:cs="Montserrat" w:eastAsia="Montserrat" w:hAnsi="Montserrat"/>
          <w:rtl w:val="0"/>
        </w:rPr>
        <w:t xml:space="preserve"> children can raise their concerns by speaking to the DSL or deputy DSL (these people are clearly identifiable to the children in all settings) or by speaking to a member of staff they feel comfortable with and they will be treated seriously. </w:t>
      </w:r>
      <w:r w:rsidDel="00000000" w:rsidR="00000000" w:rsidRPr="00000000">
        <w:rPr>
          <w:rtl w:val="0"/>
        </w:rPr>
      </w:r>
    </w:p>
    <w:p w:rsidR="00000000" w:rsidDel="00000000" w:rsidP="00000000" w:rsidRDefault="00000000" w:rsidRPr="00000000" w14:paraId="0000013A">
      <w:pPr>
        <w:pStyle w:val="Heading1"/>
        <w:keepNext w:val="1"/>
        <w:keepLines w:val="1"/>
        <w:spacing w:after="0" w:before="480" w:lineRule="auto"/>
        <w:rPr>
          <w:rFonts w:ascii="Cambria" w:cs="Cambria" w:eastAsia="Cambria" w:hAnsi="Cambria"/>
          <w:color w:val="366091"/>
          <w:sz w:val="22"/>
          <w:szCs w:val="22"/>
        </w:rPr>
      </w:pPr>
      <w:bookmarkStart w:colFirst="0" w:colLast="0" w:name="_heading=h.3rdcrjn" w:id="12"/>
      <w:bookmarkEnd w:id="12"/>
      <w:r w:rsidDel="00000000" w:rsidR="00000000" w:rsidRPr="00000000">
        <w:rPr>
          <w:rFonts w:ascii="Montserrat" w:cs="Montserrat" w:eastAsia="Montserrat" w:hAnsi="Montserrat"/>
          <w:color w:val="000000"/>
          <w:sz w:val="22"/>
          <w:szCs w:val="22"/>
          <w:rtl w:val="0"/>
        </w:rPr>
        <w:t xml:space="preserve">2.2 </w:t>
      </w:r>
      <w:r w:rsidDel="00000000" w:rsidR="00000000" w:rsidRPr="00000000">
        <w:rPr>
          <w:rFonts w:ascii="Montserrat" w:cs="Montserrat" w:eastAsia="Montserrat" w:hAnsi="Montserrat"/>
          <w:sz w:val="22"/>
          <w:szCs w:val="22"/>
          <w:rtl w:val="0"/>
        </w:rPr>
        <w:t xml:space="preserve">  </w:t>
      </w:r>
      <w:r w:rsidDel="00000000" w:rsidR="00000000" w:rsidRPr="00000000">
        <w:rPr>
          <w:rFonts w:ascii="Montserrat" w:cs="Montserrat" w:eastAsia="Montserrat" w:hAnsi="Montserrat"/>
          <w:color w:val="000000"/>
          <w:sz w:val="22"/>
          <w:szCs w:val="22"/>
          <w:rtl w:val="0"/>
        </w:rPr>
        <w:t xml:space="preserve"> Information Sharing</w:t>
      </w:r>
      <w:r w:rsidDel="00000000" w:rsidR="00000000" w:rsidRPr="00000000">
        <w:rPr>
          <w:rFonts w:ascii="Cambria" w:cs="Cambria" w:eastAsia="Cambria" w:hAnsi="Cambria"/>
          <w:color w:val="366091"/>
          <w:sz w:val="22"/>
          <w:szCs w:val="22"/>
          <w:rtl w:val="0"/>
        </w:rPr>
        <w:t xml:space="preserve"> </w:t>
      </w:r>
    </w:p>
    <w:p w:rsidR="00000000" w:rsidDel="00000000" w:rsidP="00000000" w:rsidRDefault="00000000" w:rsidRPr="00000000" w14:paraId="0000013B">
      <w:pPr>
        <w:spacing w:after="0" w:lineRule="auto"/>
        <w:rPr/>
      </w:pPr>
      <w:r w:rsidDel="00000000" w:rsidR="00000000" w:rsidRPr="00000000">
        <w:rPr>
          <w:rtl w:val="0"/>
        </w:rPr>
      </w:r>
    </w:p>
    <w:p w:rsidR="00000000" w:rsidDel="00000000" w:rsidP="00000000" w:rsidRDefault="00000000" w:rsidRPr="00000000" w14:paraId="0000013C">
      <w:pPr>
        <w:jc w:val="both"/>
        <w:rPr>
          <w:rFonts w:ascii="Montserrat" w:cs="Montserrat" w:eastAsia="Montserrat" w:hAnsi="Montserrat"/>
        </w:rPr>
      </w:pPr>
      <w:r w:rsidDel="00000000" w:rsidR="00000000" w:rsidRPr="00000000">
        <w:rPr>
          <w:rFonts w:ascii="Montserrat" w:cs="Montserrat" w:eastAsia="Montserrat" w:hAnsi="Montserrat"/>
          <w:b w:val="1"/>
          <w:rtl w:val="0"/>
        </w:rPr>
        <w:t xml:space="preserve">CST </w:t>
      </w:r>
      <w:r w:rsidDel="00000000" w:rsidR="00000000" w:rsidRPr="00000000">
        <w:rPr>
          <w:rFonts w:ascii="Montserrat" w:cs="Montserrat" w:eastAsia="Montserrat" w:hAnsi="Montserrat"/>
          <w:rtl w:val="0"/>
        </w:rPr>
        <w:t xml:space="preserve">is committed to have due regard to relevant data protection principles which allow for sharing (and withholding) personal information as provided for in the Data Protection Act 2018 and General Data Protection Regulations. This includes how to store and share information for safeguarding purposes, including information which is sensitive and personal and should be treated as ‘special category personal data’. </w:t>
      </w:r>
    </w:p>
    <w:p w:rsidR="00000000" w:rsidDel="00000000" w:rsidP="00000000" w:rsidRDefault="00000000" w:rsidRPr="00000000" w14:paraId="0000013D">
      <w:pPr>
        <w:spacing w:after="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Staff at the setting are aware that:</w:t>
      </w:r>
    </w:p>
    <w:p w:rsidR="00000000" w:rsidDel="00000000" w:rsidP="00000000" w:rsidRDefault="00000000" w:rsidRPr="00000000" w14:paraId="0000013E">
      <w:pPr>
        <w:numPr>
          <w:ilvl w:val="0"/>
          <w:numId w:val="15"/>
        </w:numPr>
        <w:spacing w:after="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‘Safeguarding’ and ‘individuals at risk’ is a processing condition that allows practitioners to share special category personal data. </w:t>
      </w:r>
    </w:p>
    <w:p w:rsidR="00000000" w:rsidDel="00000000" w:rsidP="00000000" w:rsidRDefault="00000000" w:rsidRPr="00000000" w14:paraId="0000013F">
      <w:pPr>
        <w:numPr>
          <w:ilvl w:val="0"/>
          <w:numId w:val="15"/>
        </w:numPr>
        <w:spacing w:after="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Practitioners will seek consent to share data where possible in line with </w:t>
      </w:r>
      <w:hyperlink r:id="rId43">
        <w:r w:rsidDel="00000000" w:rsidR="00000000" w:rsidRPr="00000000">
          <w:rPr>
            <w:rFonts w:ascii="Montserrat" w:cs="Montserrat" w:eastAsia="Montserrat" w:hAnsi="Montserrat"/>
            <w:color w:val="1155cc"/>
            <w:u w:val="single"/>
            <w:rtl w:val="0"/>
          </w:rPr>
          <w:t xml:space="preserve">Information Sharing for Safeguarding Practitioners 2024.</w:t>
        </w:r>
      </w:hyperlink>
      <w:r w:rsidDel="00000000" w:rsidR="00000000" w:rsidRPr="00000000">
        <w:rPr>
          <w:rtl w:val="0"/>
        </w:rPr>
      </w:r>
    </w:p>
    <w:p w:rsidR="00000000" w:rsidDel="00000000" w:rsidP="00000000" w:rsidRDefault="00000000" w:rsidRPr="00000000" w14:paraId="00000140">
      <w:pPr>
        <w:numPr>
          <w:ilvl w:val="0"/>
          <w:numId w:val="15"/>
        </w:numPr>
        <w:spacing w:after="0" w:before="24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highlight w:val="white"/>
          <w:rtl w:val="0"/>
        </w:rPr>
        <w:t xml:space="preserve">It is recommended that staff should read the</w:t>
      </w:r>
      <w:hyperlink r:id="rId44">
        <w:r w:rsidDel="00000000" w:rsidR="00000000" w:rsidRPr="00000000">
          <w:rPr>
            <w:rFonts w:ascii="Montserrat" w:cs="Montserrat" w:eastAsia="Montserrat" w:hAnsi="Montserrat"/>
            <w:highlight w:val="white"/>
            <w:rtl w:val="0"/>
          </w:rPr>
          <w:t xml:space="preserve"> </w:t>
        </w:r>
      </w:hyperlink>
      <w:hyperlink r:id="rId45">
        <w:r w:rsidDel="00000000" w:rsidR="00000000" w:rsidRPr="00000000">
          <w:rPr>
            <w:rFonts w:ascii="Montserrat" w:cs="Montserrat" w:eastAsia="Montserrat" w:hAnsi="Montserrat"/>
            <w:color w:val="1155cc"/>
            <w:highlight w:val="white"/>
            <w:u w:val="single"/>
            <w:rtl w:val="0"/>
          </w:rPr>
          <w:t xml:space="preserve">Department for Education Data Protection Guidance for Schools.</w:t>
        </w:r>
      </w:hyperlink>
      <w:r w:rsidDel="00000000" w:rsidR="00000000" w:rsidRPr="00000000">
        <w:rPr>
          <w:rFonts w:ascii="Montserrat" w:cs="Montserrat" w:eastAsia="Montserrat" w:hAnsi="Montserrat"/>
          <w:highlight w:val="white"/>
          <w:rtl w:val="0"/>
        </w:rPr>
        <w:t xml:space="preserve"> </w:t>
      </w:r>
      <w:r w:rsidDel="00000000" w:rsidR="00000000" w:rsidRPr="00000000">
        <w:rPr>
          <w:rtl w:val="0"/>
        </w:rPr>
      </w:r>
    </w:p>
    <w:p w:rsidR="00000000" w:rsidDel="00000000" w:rsidP="00000000" w:rsidRDefault="00000000" w:rsidRPr="00000000" w14:paraId="00000141">
      <w:pPr>
        <w:spacing w:after="0" w:lineRule="auto"/>
        <w:ind w:left="720"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42">
      <w:pPr>
        <w:jc w:val="both"/>
        <w:rPr>
          <w:rFonts w:ascii="Montserrat" w:cs="Montserrat" w:eastAsia="Montserrat" w:hAnsi="Montserrat"/>
        </w:rPr>
      </w:pPr>
      <w:r w:rsidDel="00000000" w:rsidR="00000000" w:rsidRPr="00000000">
        <w:rPr>
          <w:rFonts w:ascii="Montserrat" w:cs="Montserrat" w:eastAsia="Montserrat" w:hAnsi="Montserrat"/>
          <w:rtl w:val="0"/>
        </w:rPr>
        <w:t xml:space="preserve">There may be times when it is necessary to share information without consent such as:</w:t>
      </w:r>
    </w:p>
    <w:p w:rsidR="00000000" w:rsidDel="00000000" w:rsidP="00000000" w:rsidRDefault="00000000" w:rsidRPr="00000000" w14:paraId="00000143">
      <w:pPr>
        <w:numPr>
          <w:ilvl w:val="0"/>
          <w:numId w:val="13"/>
        </w:numPr>
        <w:spacing w:after="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To gain consent would place the child at risk, </w:t>
      </w:r>
    </w:p>
    <w:p w:rsidR="00000000" w:rsidDel="00000000" w:rsidP="00000000" w:rsidRDefault="00000000" w:rsidRPr="00000000" w14:paraId="00000144">
      <w:pPr>
        <w:numPr>
          <w:ilvl w:val="0"/>
          <w:numId w:val="13"/>
        </w:numPr>
        <w:spacing w:after="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by doing so will compromise a criminal investigation,</w:t>
      </w:r>
    </w:p>
    <w:p w:rsidR="00000000" w:rsidDel="00000000" w:rsidP="00000000" w:rsidRDefault="00000000" w:rsidRPr="00000000" w14:paraId="00000145">
      <w:pPr>
        <w:numPr>
          <w:ilvl w:val="0"/>
          <w:numId w:val="13"/>
        </w:numPr>
        <w:spacing w:after="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It cannot be reasonably expected that a practitioner gains consent,</w:t>
      </w:r>
    </w:p>
    <w:p w:rsidR="00000000" w:rsidDel="00000000" w:rsidP="00000000" w:rsidRDefault="00000000" w:rsidRPr="00000000" w14:paraId="00000146">
      <w:pPr>
        <w:numPr>
          <w:ilvl w:val="0"/>
          <w:numId w:val="13"/>
        </w:numPr>
        <w:spacing w:after="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or, if by sharing information it will enhance the safeguarding of a child in a timely manner, but it is not possible to gain consent. </w:t>
      </w:r>
    </w:p>
    <w:p w:rsidR="00000000" w:rsidDel="00000000" w:rsidP="00000000" w:rsidRDefault="00000000" w:rsidRPr="00000000" w14:paraId="00000147">
      <w:pPr>
        <w:spacing w:after="0" w:lineRule="auto"/>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148">
      <w:pPr>
        <w:jc w:val="both"/>
        <w:rPr>
          <w:rFonts w:ascii="Montserrat" w:cs="Montserrat" w:eastAsia="Montserrat" w:hAnsi="Montserrat"/>
        </w:rPr>
      </w:pPr>
      <w:r w:rsidDel="00000000" w:rsidR="00000000" w:rsidRPr="00000000">
        <w:rPr>
          <w:rFonts w:ascii="Montserrat" w:cs="Montserrat" w:eastAsia="Montserrat" w:hAnsi="Montserrat"/>
          <w:rtl w:val="0"/>
        </w:rPr>
        <w:t xml:space="preserve">There are also times when</w:t>
      </w:r>
      <w:r w:rsidDel="00000000" w:rsidR="00000000" w:rsidRPr="00000000">
        <w:rPr>
          <w:rFonts w:ascii="Montserrat" w:cs="Montserrat" w:eastAsia="Montserrat" w:hAnsi="Montserrat"/>
          <w:b w:val="1"/>
          <w:rtl w:val="0"/>
        </w:rPr>
        <w:t xml:space="preserve"> CST </w:t>
      </w:r>
      <w:r w:rsidDel="00000000" w:rsidR="00000000" w:rsidRPr="00000000">
        <w:rPr>
          <w:rFonts w:ascii="Montserrat" w:cs="Montserrat" w:eastAsia="Montserrat" w:hAnsi="Montserrat"/>
          <w:rtl w:val="0"/>
        </w:rPr>
        <w:t xml:space="preserve">will not provide a child's personal data where the serious harm test under legislation is met, (by sharing the information the child may be at further risk).  When in doubt </w:t>
      </w:r>
      <w:r w:rsidDel="00000000" w:rsidR="00000000" w:rsidRPr="00000000">
        <w:rPr>
          <w:rFonts w:ascii="Montserrat" w:cs="Montserrat" w:eastAsia="Montserrat" w:hAnsi="Montserrat"/>
          <w:b w:val="1"/>
          <w:rtl w:val="0"/>
        </w:rPr>
        <w:t xml:space="preserve">CST</w:t>
      </w:r>
      <w:r w:rsidDel="00000000" w:rsidR="00000000" w:rsidRPr="00000000">
        <w:rPr>
          <w:rFonts w:ascii="Montserrat" w:cs="Montserrat" w:eastAsia="Montserrat" w:hAnsi="Montserrat"/>
          <w:rtl w:val="0"/>
        </w:rPr>
        <w:t xml:space="preserve"> will seek legal advice. </w:t>
      </w:r>
    </w:p>
    <w:p w:rsidR="00000000" w:rsidDel="00000000" w:rsidP="00000000" w:rsidRDefault="00000000" w:rsidRPr="00000000" w14:paraId="00000149">
      <w:pPr>
        <w:jc w:val="both"/>
        <w:rPr>
          <w:rFonts w:ascii="Montserrat" w:cs="Montserrat" w:eastAsia="Montserrat" w:hAnsi="Montserrat"/>
          <w:b w:val="1"/>
        </w:rPr>
      </w:pPr>
      <w:r w:rsidDel="00000000" w:rsidR="00000000" w:rsidRPr="00000000">
        <w:rPr>
          <w:rFonts w:ascii="Montserrat" w:cs="Montserrat" w:eastAsia="Montserrat" w:hAnsi="Montserrat"/>
          <w:b w:val="1"/>
          <w:rtl w:val="0"/>
        </w:rPr>
        <w:t xml:space="preserve">The Data Protection Act 2018 and GDPR do not prevent the sharing of information for the purposes of keeping children safe. Fears about sharing information must not be allowed to stand in the way of the need to safeguard and promote the welfare and protect the safety of children.</w:t>
      </w:r>
    </w:p>
    <w:p w:rsidR="00000000" w:rsidDel="00000000" w:rsidP="00000000" w:rsidRDefault="00000000" w:rsidRPr="00000000" w14:paraId="0000014A">
      <w:pPr>
        <w:pStyle w:val="Heading1"/>
        <w:keepNext w:val="1"/>
        <w:keepLines w:val="1"/>
        <w:numPr>
          <w:ilvl w:val="1"/>
          <w:numId w:val="43"/>
        </w:numPr>
        <w:spacing w:after="0" w:before="480" w:lineRule="auto"/>
        <w:ind w:left="567" w:hanging="720"/>
        <w:rPr>
          <w:rFonts w:ascii="Montserrat" w:cs="Montserrat" w:eastAsia="Montserrat" w:hAnsi="Montserrat"/>
          <w:color w:val="000000"/>
          <w:sz w:val="22"/>
          <w:szCs w:val="22"/>
        </w:rPr>
      </w:pPr>
      <w:bookmarkStart w:colFirst="0" w:colLast="0" w:name="_heading=h.26in1rg" w:id="13"/>
      <w:bookmarkEnd w:id="13"/>
      <w:r w:rsidDel="00000000" w:rsidR="00000000" w:rsidRPr="00000000">
        <w:rPr>
          <w:rFonts w:ascii="Montserrat" w:cs="Montserrat" w:eastAsia="Montserrat" w:hAnsi="Montserrat"/>
          <w:color w:val="000000"/>
          <w:sz w:val="22"/>
          <w:szCs w:val="22"/>
          <w:rtl w:val="0"/>
        </w:rPr>
        <w:t xml:space="preserve">Identifying and monitoring the needs of vulnerable children. </w:t>
      </w:r>
    </w:p>
    <w:p w:rsidR="00000000" w:rsidDel="00000000" w:rsidP="00000000" w:rsidRDefault="00000000" w:rsidRPr="00000000" w14:paraId="0000014B">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4C">
      <w:pPr>
        <w:spacing w:after="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The DSL and Deputy DSL will regularly review and monitor those children who have been identified as vulnerable. This can include reviewing attendance data, behaviour data, attainment data and safeguarding records. This is to ensure that: </w:t>
      </w:r>
    </w:p>
    <w:p w:rsidR="00000000" w:rsidDel="00000000" w:rsidP="00000000" w:rsidRDefault="00000000" w:rsidRPr="00000000" w14:paraId="0000014D">
      <w:pPr>
        <w:spacing w:after="0" w:lineRule="auto"/>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4E">
      <w:pPr>
        <w:numPr>
          <w:ilvl w:val="0"/>
          <w:numId w:val="16"/>
        </w:numPr>
        <w:spacing w:after="0" w:lineRule="auto"/>
        <w:ind w:left="426"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Proportionate and early interventions can be taken to promote the safety and welfare of the child and prevent escalation of harm.</w:t>
      </w:r>
    </w:p>
    <w:p w:rsidR="00000000" w:rsidDel="00000000" w:rsidP="00000000" w:rsidRDefault="00000000" w:rsidRPr="00000000" w14:paraId="0000014F">
      <w:pPr>
        <w:numPr>
          <w:ilvl w:val="0"/>
          <w:numId w:val="16"/>
        </w:numPr>
        <w:spacing w:after="0" w:lineRule="auto"/>
        <w:ind w:left="426"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Information about vulnerable </w:t>
      </w:r>
      <w:r w:rsidDel="00000000" w:rsidR="00000000" w:rsidRPr="00000000">
        <w:rPr>
          <w:rFonts w:ascii="Montserrat" w:cs="Montserrat" w:eastAsia="Montserrat" w:hAnsi="Montserrat"/>
          <w:rtl w:val="0"/>
        </w:rPr>
        <w:t xml:space="preserve">children</w:t>
      </w:r>
      <w:r w:rsidDel="00000000" w:rsidR="00000000" w:rsidRPr="00000000">
        <w:rPr>
          <w:rFonts w:ascii="Montserrat" w:cs="Montserrat" w:eastAsia="Montserrat" w:hAnsi="Montserrat"/>
          <w:color w:val="000000"/>
          <w:rtl w:val="0"/>
        </w:rPr>
        <w:t xml:space="preserve">s is shared with teachers and the settings leadership staff to promote educational outcomes.</w:t>
      </w:r>
    </w:p>
    <w:p w:rsidR="00000000" w:rsidDel="00000000" w:rsidP="00000000" w:rsidRDefault="00000000" w:rsidRPr="00000000" w14:paraId="00000150">
      <w:pPr>
        <w:numPr>
          <w:ilvl w:val="0"/>
          <w:numId w:val="16"/>
        </w:numPr>
        <w:spacing w:after="0" w:lineRule="auto"/>
        <w:ind w:left="426" w:hanging="360"/>
        <w:rPr>
          <w:rFonts w:ascii="Montserrat" w:cs="Montserrat" w:eastAsia="Montserrat" w:hAnsi="Montserrat"/>
        </w:rPr>
      </w:pPr>
      <w:r w:rsidDel="00000000" w:rsidR="00000000" w:rsidRPr="00000000">
        <w:rPr>
          <w:rFonts w:ascii="Montserrat" w:cs="Montserrat" w:eastAsia="Montserrat" w:hAnsi="Montserrat"/>
          <w:rtl w:val="0"/>
        </w:rPr>
        <w:t xml:space="preserve">children who currently have, or have had, a social worker will have their academic progress and attainment reviewed and additional academic support will be provided to help them reach their full potential. </w:t>
      </w:r>
    </w:p>
    <w:p w:rsidR="00000000" w:rsidDel="00000000" w:rsidP="00000000" w:rsidRDefault="00000000" w:rsidRPr="00000000" w14:paraId="00000151">
      <w:pPr>
        <w:numPr>
          <w:ilvl w:val="0"/>
          <w:numId w:val="16"/>
        </w:numPr>
        <w:spacing w:after="0" w:lineRule="auto"/>
        <w:ind w:left="426" w:hanging="360"/>
        <w:rPr>
          <w:rFonts w:ascii="Montserrat" w:cs="Montserrat" w:eastAsia="Montserrat" w:hAnsi="Montserrat"/>
        </w:rPr>
      </w:pPr>
      <w:r w:rsidDel="00000000" w:rsidR="00000000" w:rsidRPr="00000000">
        <w:rPr>
          <w:rFonts w:ascii="Montserrat" w:cs="Montserrat" w:eastAsia="Montserrat" w:hAnsi="Montserrat"/>
          <w:rtl w:val="0"/>
        </w:rPr>
        <w:t xml:space="preserve">Reasonable adjustments are made in relation to setting-based interventions – for example responding to behaviour. </w:t>
      </w:r>
    </w:p>
    <w:p w:rsidR="00000000" w:rsidDel="00000000" w:rsidP="00000000" w:rsidRDefault="00000000" w:rsidRPr="00000000" w14:paraId="00000152">
      <w:pPr>
        <w:numPr>
          <w:ilvl w:val="0"/>
          <w:numId w:val="16"/>
        </w:numPr>
        <w:spacing w:after="0" w:lineRule="auto"/>
        <w:ind w:left="426" w:hanging="360"/>
        <w:rPr>
          <w:rFonts w:ascii="Arial" w:cs="Arial" w:eastAsia="Arial" w:hAnsi="Arial"/>
        </w:rPr>
      </w:pPr>
      <w:r w:rsidDel="00000000" w:rsidR="00000000" w:rsidRPr="00000000">
        <w:rPr>
          <w:rFonts w:ascii="Montserrat" w:cs="Montserrat" w:eastAsia="Montserrat" w:hAnsi="Montserrat"/>
          <w:b w:val="1"/>
          <w:rtl w:val="0"/>
        </w:rPr>
        <w:t xml:space="preserve">CST </w:t>
      </w:r>
      <w:r w:rsidDel="00000000" w:rsidR="00000000" w:rsidRPr="00000000">
        <w:rPr>
          <w:rFonts w:ascii="Montserrat" w:cs="Montserrat" w:eastAsia="Montserrat" w:hAnsi="Montserrat"/>
          <w:rtl w:val="0"/>
        </w:rPr>
        <w:t xml:space="preserve">can support children who may have intersecting protected characteristics. </w:t>
      </w:r>
      <w:r w:rsidDel="00000000" w:rsidR="00000000" w:rsidRPr="00000000">
        <w:rPr>
          <w:rFonts w:ascii="Montserrat" w:cs="Montserrat" w:eastAsia="Montserrat" w:hAnsi="Montserrat"/>
          <w:b w:val="1"/>
          <w:rtl w:val="0"/>
        </w:rPr>
        <w:t xml:space="preserve">CST </w:t>
      </w:r>
      <w:r w:rsidDel="00000000" w:rsidR="00000000" w:rsidRPr="00000000">
        <w:rPr>
          <w:rFonts w:ascii="Montserrat" w:cs="Montserrat" w:eastAsia="Montserrat" w:hAnsi="Montserrat"/>
          <w:rtl w:val="0"/>
        </w:rPr>
        <w:t xml:space="preserve">recognises those with protected characteristics are likely to be more vulnerable to negative experiences of discrimination both explicitly and or systemically. </w:t>
      </w:r>
      <w:r w:rsidDel="00000000" w:rsidR="00000000" w:rsidRPr="00000000">
        <w:rPr>
          <w:rtl w:val="0"/>
        </w:rPr>
      </w:r>
    </w:p>
    <w:p w:rsidR="00000000" w:rsidDel="00000000" w:rsidP="00000000" w:rsidRDefault="00000000" w:rsidRPr="00000000" w14:paraId="00000153">
      <w:pPr>
        <w:numPr>
          <w:ilvl w:val="0"/>
          <w:numId w:val="16"/>
        </w:numPr>
        <w:spacing w:after="0" w:lineRule="auto"/>
        <w:ind w:left="426" w:hanging="360"/>
        <w:rPr>
          <w:rFonts w:ascii="Arial" w:cs="Arial" w:eastAsia="Arial" w:hAnsi="Arial"/>
        </w:rPr>
      </w:pPr>
      <w:r w:rsidDel="00000000" w:rsidR="00000000" w:rsidRPr="00000000">
        <w:rPr>
          <w:rFonts w:ascii="Montserrat" w:cs="Montserrat" w:eastAsia="Montserrat" w:hAnsi="Montserrat"/>
          <w:b w:val="1"/>
          <w:rtl w:val="0"/>
        </w:rPr>
        <w:t xml:space="preserve">CST </w:t>
      </w:r>
      <w:r w:rsidDel="00000000" w:rsidR="00000000" w:rsidRPr="00000000">
        <w:rPr>
          <w:rFonts w:ascii="Montserrat" w:cs="Montserrat" w:eastAsia="Montserrat" w:hAnsi="Montserrat"/>
          <w:rtl w:val="0"/>
        </w:rPr>
        <w:t xml:space="preserve">will work in the </w:t>
      </w:r>
      <w:r w:rsidDel="00000000" w:rsidR="00000000" w:rsidRPr="00000000">
        <w:rPr>
          <w:rFonts w:ascii="Montserrat" w:cs="Montserrat" w:eastAsia="Montserrat" w:hAnsi="Montserrat"/>
          <w:b w:val="1"/>
          <w:rtl w:val="0"/>
        </w:rPr>
        <w:t xml:space="preserve">best interests of the child</w:t>
      </w:r>
      <w:r w:rsidDel="00000000" w:rsidR="00000000" w:rsidRPr="00000000">
        <w:rPr>
          <w:rFonts w:ascii="Montserrat" w:cs="Montserrat" w:eastAsia="Montserrat" w:hAnsi="Montserrat"/>
          <w:rtl w:val="0"/>
        </w:rPr>
        <w:t xml:space="preserve"> in compliance with their equality and human rights legal duties.</w:t>
      </w:r>
      <w:r w:rsidDel="00000000" w:rsidR="00000000" w:rsidRPr="00000000">
        <w:rPr>
          <w:rtl w:val="0"/>
        </w:rPr>
      </w:r>
    </w:p>
    <w:p w:rsidR="00000000" w:rsidDel="00000000" w:rsidP="00000000" w:rsidRDefault="00000000" w:rsidRPr="00000000" w14:paraId="00000154">
      <w:pPr>
        <w:spacing w:after="0" w:lineRule="auto"/>
        <w:ind w:left="1800" w:firstLine="0"/>
        <w:rPr>
          <w:rFonts w:ascii="Arial" w:cs="Arial" w:eastAsia="Arial" w:hAnsi="Arial"/>
        </w:rPr>
      </w:pPr>
      <w:r w:rsidDel="00000000" w:rsidR="00000000" w:rsidRPr="00000000">
        <w:rPr>
          <w:rtl w:val="0"/>
        </w:rPr>
      </w:r>
    </w:p>
    <w:p w:rsidR="00000000" w:rsidDel="00000000" w:rsidP="00000000" w:rsidRDefault="00000000" w:rsidRPr="00000000" w14:paraId="00000155">
      <w:pPr>
        <w:pStyle w:val="Heading1"/>
        <w:keepNext w:val="1"/>
        <w:keepLines w:val="1"/>
        <w:spacing w:after="0" w:before="0" w:lineRule="auto"/>
        <w:ind w:left="426" w:firstLine="0"/>
        <w:rPr>
          <w:rFonts w:ascii="Montserrat" w:cs="Montserrat" w:eastAsia="Montserrat" w:hAnsi="Montserrat"/>
          <w:color w:val="000000"/>
          <w:sz w:val="22"/>
          <w:szCs w:val="22"/>
        </w:rPr>
      </w:pPr>
      <w:bookmarkStart w:colFirst="0" w:colLast="0" w:name="_heading=h.lnxbz9" w:id="14"/>
      <w:bookmarkEnd w:id="14"/>
      <w:r w:rsidDel="00000000" w:rsidR="00000000" w:rsidRPr="00000000">
        <w:rPr>
          <w:rFonts w:ascii="Montserrat" w:cs="Montserrat" w:eastAsia="Montserrat" w:hAnsi="Montserrat"/>
          <w:color w:val="000000"/>
          <w:sz w:val="22"/>
          <w:szCs w:val="22"/>
          <w:rtl w:val="0"/>
        </w:rPr>
        <w:t xml:space="preserve">2.4 </w:t>
      </w:r>
      <w:r w:rsidDel="00000000" w:rsidR="00000000" w:rsidRPr="00000000">
        <w:rPr>
          <w:sz w:val="22"/>
          <w:szCs w:val="22"/>
          <w:rtl w:val="0"/>
        </w:rPr>
        <w:t xml:space="preserve">  </w:t>
      </w:r>
      <w:r w:rsidDel="00000000" w:rsidR="00000000" w:rsidRPr="00000000">
        <w:rPr>
          <w:rFonts w:ascii="Montserrat" w:cs="Montserrat" w:eastAsia="Montserrat" w:hAnsi="Montserrat"/>
          <w:color w:val="000000"/>
          <w:sz w:val="22"/>
          <w:szCs w:val="22"/>
          <w:rtl w:val="0"/>
        </w:rPr>
        <w:t xml:space="preserve">Multi-agency working</w:t>
      </w:r>
    </w:p>
    <w:p w:rsidR="00000000" w:rsidDel="00000000" w:rsidP="00000000" w:rsidRDefault="00000000" w:rsidRPr="00000000" w14:paraId="00000156">
      <w:pPr>
        <w:spacing w:after="0" w:lineRule="auto"/>
        <w:ind w:left="360"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157">
      <w:pPr>
        <w:spacing w:after="0" w:lineRule="auto"/>
        <w:jc w:val="both"/>
        <w:rPr>
          <w:rFonts w:ascii="Montserrat" w:cs="Montserrat" w:eastAsia="Montserrat" w:hAnsi="Montserrat"/>
        </w:rPr>
      </w:pPr>
      <w:r w:rsidDel="00000000" w:rsidR="00000000" w:rsidRPr="00000000">
        <w:rPr>
          <w:rFonts w:ascii="Montserrat" w:cs="Montserrat" w:eastAsia="Montserrat" w:hAnsi="Montserrat"/>
          <w:b w:val="1"/>
          <w:rtl w:val="0"/>
        </w:rPr>
        <w:t xml:space="preserve">CST </w:t>
      </w:r>
      <w:r w:rsidDel="00000000" w:rsidR="00000000" w:rsidRPr="00000000">
        <w:rPr>
          <w:rFonts w:ascii="Montserrat" w:cs="Montserrat" w:eastAsia="Montserrat" w:hAnsi="Montserrat"/>
          <w:rtl w:val="0"/>
        </w:rPr>
        <w:t xml:space="preserve">is</w:t>
      </w:r>
      <w:r w:rsidDel="00000000" w:rsidR="00000000" w:rsidRPr="00000000">
        <w:rPr>
          <w:rFonts w:ascii="Montserrat" w:cs="Montserrat" w:eastAsia="Montserrat" w:hAnsi="Montserrat"/>
          <w:b w:val="1"/>
          <w:rtl w:val="0"/>
        </w:rPr>
        <w:t xml:space="preserve"> </w:t>
      </w:r>
      <w:r w:rsidDel="00000000" w:rsidR="00000000" w:rsidRPr="00000000">
        <w:rPr>
          <w:rFonts w:ascii="Montserrat" w:cs="Montserrat" w:eastAsia="Montserrat" w:hAnsi="Montserrat"/>
          <w:rtl w:val="0"/>
        </w:rPr>
        <w:t xml:space="preserve">a relevant agency in the Keeping Bristol Safe Partnership or relevant partnership and will work together with appropriate agencies to safeguard and promote the welfare of children including identifying and responding to their needs. This is in compliance with statutory guidance </w:t>
      </w:r>
      <w:hyperlink r:id="rId46">
        <w:r w:rsidDel="00000000" w:rsidR="00000000" w:rsidRPr="00000000">
          <w:rPr>
            <w:rFonts w:ascii="Montserrat" w:cs="Montserrat" w:eastAsia="Montserrat" w:hAnsi="Montserrat"/>
            <w:color w:val="1155cc"/>
            <w:u w:val="single"/>
            <w:rtl w:val="0"/>
          </w:rPr>
          <w:t xml:space="preserve">Working Together to Safeguard Children 2023</w:t>
        </w:r>
      </w:hyperlink>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158">
      <w:pPr>
        <w:spacing w:after="0" w:lineRule="auto"/>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59">
      <w:pPr>
        <w:spacing w:after="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Occasions that warrant a statutory assessment under the Children Act 1989: </w:t>
      </w:r>
    </w:p>
    <w:p w:rsidR="00000000" w:rsidDel="00000000" w:rsidP="00000000" w:rsidRDefault="00000000" w:rsidRPr="00000000" w14:paraId="0000015A">
      <w:pPr>
        <w:numPr>
          <w:ilvl w:val="0"/>
          <w:numId w:val="32"/>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If the child is in need under s.17 of the Children Act 1989 (including when a child is a young carer and or subject to a private fostering arrangement); </w:t>
      </w:r>
    </w:p>
    <w:p w:rsidR="00000000" w:rsidDel="00000000" w:rsidP="00000000" w:rsidRDefault="00000000" w:rsidRPr="00000000" w14:paraId="0000015B">
      <w:pPr>
        <w:numPr>
          <w:ilvl w:val="0"/>
          <w:numId w:val="32"/>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or if the child is in need of protection under s.47 of the Children Act 1989 where they are experiencing significant harm, or likely to experience significant harm.</w:t>
      </w:r>
    </w:p>
    <w:p w:rsidR="00000000" w:rsidDel="00000000" w:rsidP="00000000" w:rsidRDefault="00000000" w:rsidRPr="00000000" w14:paraId="0000015C">
      <w:pPr>
        <w:pBdr>
          <w:top w:space="0" w:sz="0" w:val="nil"/>
          <w:left w:space="0" w:sz="0" w:val="nil"/>
          <w:bottom w:space="0" w:sz="0" w:val="nil"/>
          <w:right w:space="0" w:sz="0" w:val="nil"/>
          <w:between w:space="0" w:sz="0" w:val="nil"/>
        </w:pBdr>
        <w:spacing w:after="0" w:lineRule="auto"/>
        <w:ind w:left="720" w:firstLine="0"/>
        <w:jc w:val="both"/>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15D">
      <w:pPr>
        <w:spacing w:after="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Referrals in these cases should be made by the DSL (or Deputy DSLs) to Children’s Social Care in the local authority in which that child resides. The list of safeguarding contact and other key agencies are listed in </w:t>
      </w:r>
      <w:hyperlink w:anchor="_heading=h.1y810tw">
        <w:r w:rsidDel="00000000" w:rsidR="00000000" w:rsidRPr="00000000">
          <w:rPr>
            <w:rFonts w:ascii="Montserrat" w:cs="Montserrat" w:eastAsia="Montserrat" w:hAnsi="Montserrat"/>
            <w:color w:val="0000ff"/>
            <w:u w:val="single"/>
            <w:rtl w:val="0"/>
          </w:rPr>
          <w:t xml:space="preserve">Appendix B</w:t>
        </w:r>
      </w:hyperlink>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15E">
      <w:pPr>
        <w:spacing w:after="0" w:lineRule="auto"/>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5F">
      <w:pPr>
        <w:spacing w:after="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Where the child already has a social worker, the request for service should go immediately to the social worker involved or, in their absence, to their team manager. If the child is a child in care, notification should also be made to the Hope Virtual School. </w:t>
      </w:r>
    </w:p>
    <w:p w:rsidR="00000000" w:rsidDel="00000000" w:rsidP="00000000" w:rsidRDefault="00000000" w:rsidRPr="00000000" w14:paraId="00000160">
      <w:pPr>
        <w:spacing w:after="0" w:lineRule="auto"/>
        <w:ind w:left="357"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61">
      <w:pPr>
        <w:spacing w:after="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We will cooperate with any statutory safeguarding assessments conducted by children’s social care: the setting will ensure representation at appropriate inter-agency meetings such as integrated support plan meetings initial and review child protection conferences and core group meetings.</w:t>
      </w:r>
    </w:p>
    <w:p w:rsidR="00000000" w:rsidDel="00000000" w:rsidP="00000000" w:rsidRDefault="00000000" w:rsidRPr="00000000" w14:paraId="00000162">
      <w:pPr>
        <w:spacing w:after="0" w:lineRule="auto"/>
        <w:ind w:left="357"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63">
      <w:pPr>
        <w:spacing w:after="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64">
      <w:pPr>
        <w:spacing w:after="0" w:lineRule="auto"/>
        <w:jc w:val="both"/>
        <w:rPr>
          <w:rFonts w:ascii="Montserrat" w:cs="Montserrat" w:eastAsia="Montserrat" w:hAnsi="Montserrat"/>
          <w:b w:val="1"/>
        </w:rPr>
      </w:pPr>
      <w:r w:rsidDel="00000000" w:rsidR="00000000" w:rsidRPr="00000000">
        <w:rPr>
          <w:rFonts w:ascii="Montserrat" w:cs="Montserrat" w:eastAsia="Montserrat" w:hAnsi="Montserrat"/>
          <w:b w:val="1"/>
          <w:rtl w:val="0"/>
        </w:rPr>
        <w:t xml:space="preserve">Additional considerations:</w:t>
      </w:r>
    </w:p>
    <w:p w:rsidR="00000000" w:rsidDel="00000000" w:rsidP="00000000" w:rsidRDefault="00000000" w:rsidRPr="00000000" w14:paraId="00000165">
      <w:pPr>
        <w:spacing w:after="0" w:lineRule="auto"/>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66">
      <w:pPr>
        <w:numPr>
          <w:ilvl w:val="0"/>
          <w:numId w:val="28"/>
        </w:numPr>
        <w:pBdr>
          <w:top w:space="0" w:sz="0" w:val="nil"/>
          <w:left w:space="0" w:sz="0" w:val="nil"/>
          <w:bottom w:space="0" w:sz="0" w:val="nil"/>
          <w:right w:space="0" w:sz="0" w:val="nil"/>
          <w:between w:space="0" w:sz="0" w:val="nil"/>
        </w:pBdr>
        <w:spacing w:after="0" w:line="276"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Where a child and/or their family is subject to an inter-agency child protection plan or a </w:t>
      </w:r>
      <w:r w:rsidDel="00000000" w:rsidR="00000000" w:rsidRPr="00000000">
        <w:rPr>
          <w:rFonts w:ascii="Montserrat" w:cs="Montserrat" w:eastAsia="Montserrat" w:hAnsi="Montserrat"/>
          <w:rtl w:val="0"/>
        </w:rPr>
        <w:t xml:space="preserve">multi agency</w:t>
      </w:r>
      <w:r w:rsidDel="00000000" w:rsidR="00000000" w:rsidRPr="00000000">
        <w:rPr>
          <w:rFonts w:ascii="Montserrat" w:cs="Montserrat" w:eastAsia="Montserrat" w:hAnsi="Montserrat"/>
          <w:color w:val="000000"/>
          <w:rtl w:val="0"/>
        </w:rPr>
        <w:t xml:space="preserve"> risk assessment conference (MARAC) meeting, the setting will contribute to the preparation, implementation and review of the plan as appropriate.</w:t>
      </w:r>
    </w:p>
    <w:p w:rsidR="00000000" w:rsidDel="00000000" w:rsidP="00000000" w:rsidRDefault="00000000" w:rsidRPr="00000000" w14:paraId="00000167">
      <w:pPr>
        <w:spacing w:after="0" w:line="276" w:lineRule="auto"/>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68">
      <w:pPr>
        <w:numPr>
          <w:ilvl w:val="0"/>
          <w:numId w:val="11"/>
        </w:numPr>
        <w:spacing w:after="0" w:line="276"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In situations where a child in care may be put on to a part time timetable, the school will consult with the Hope Virtual School following local procedures. </w:t>
      </w:r>
      <w:hyperlink r:id="rId47">
        <w:r w:rsidDel="00000000" w:rsidR="00000000" w:rsidRPr="00000000">
          <w:rPr>
            <w:rFonts w:ascii="Montserrat" w:cs="Montserrat" w:eastAsia="Montserrat" w:hAnsi="Montserrat"/>
            <w:color w:val="0000ff"/>
            <w:u w:val="single"/>
            <w:rtl w:val="0"/>
          </w:rPr>
          <w:t xml:space="preserve">Attendance and exclusions of children in care</w:t>
        </w:r>
      </w:hyperlink>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spacing w:after="0" w:line="240" w:lineRule="auto"/>
        <w:ind w:left="720" w:firstLine="0"/>
        <w:jc w:val="both"/>
        <w:rPr>
          <w:rFonts w:ascii="Montserrat" w:cs="Montserrat" w:eastAsia="Montserrat" w:hAnsi="Montserrat"/>
          <w:color w:val="0000ff"/>
          <w:u w:val="single"/>
        </w:rPr>
      </w:pPr>
      <w:r w:rsidDel="00000000" w:rsidR="00000000" w:rsidRPr="00000000">
        <w:rPr>
          <w:rtl w:val="0"/>
        </w:rPr>
      </w:r>
    </w:p>
    <w:p w:rsidR="00000000" w:rsidDel="00000000" w:rsidP="00000000" w:rsidRDefault="00000000" w:rsidRPr="00000000" w14:paraId="0000016A">
      <w:pPr>
        <w:numPr>
          <w:ilvl w:val="0"/>
          <w:numId w:val="28"/>
        </w:numPr>
        <w:pBdr>
          <w:top w:space="0" w:sz="0" w:val="nil"/>
          <w:left w:space="0" w:sz="0" w:val="nil"/>
          <w:bottom w:space="0" w:sz="0" w:val="nil"/>
          <w:right w:space="0" w:sz="0" w:val="nil"/>
          <w:between w:space="0" w:sz="0" w:val="nil"/>
        </w:pBdr>
        <w:spacing w:after="0" w:line="276"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If a crime has been suspected or committed that involved the bringing of an offensive weapon </w:t>
      </w:r>
      <w:r w:rsidDel="00000000" w:rsidR="00000000" w:rsidRPr="00000000">
        <w:rPr>
          <w:rFonts w:ascii="Montserrat" w:cs="Montserrat" w:eastAsia="Montserrat" w:hAnsi="Montserrat"/>
          <w:rtl w:val="0"/>
        </w:rPr>
        <w:t xml:space="preserve">onto</w:t>
      </w:r>
      <w:r w:rsidDel="00000000" w:rsidR="00000000" w:rsidRPr="00000000">
        <w:rPr>
          <w:rFonts w:ascii="Montserrat" w:cs="Montserrat" w:eastAsia="Montserrat" w:hAnsi="Montserrat"/>
          <w:color w:val="000000"/>
          <w:rtl w:val="0"/>
        </w:rPr>
        <w:t xml:space="preserve"> the school site, the setting will liaise with the Local Authority Violence Reduction Unit (Safer </w:t>
      </w:r>
      <w:r w:rsidDel="00000000" w:rsidR="00000000" w:rsidRPr="00000000">
        <w:rPr>
          <w:rFonts w:ascii="Montserrat" w:cs="Montserrat" w:eastAsia="Montserrat" w:hAnsi="Montserrat"/>
          <w:rtl w:val="0"/>
        </w:rPr>
        <w:t xml:space="preserve">Connections</w:t>
      </w:r>
      <w:r w:rsidDel="00000000" w:rsidR="00000000" w:rsidRPr="00000000">
        <w:rPr>
          <w:rFonts w:ascii="Montserrat" w:cs="Montserrat" w:eastAsia="Montserrat" w:hAnsi="Montserrat"/>
          <w:color w:val="000000"/>
          <w:rtl w:val="0"/>
        </w:rPr>
        <w:t xml:space="preserve">) who will consider a proportionate response. </w:t>
      </w:r>
    </w:p>
    <w:p w:rsidR="00000000" w:rsidDel="00000000" w:rsidP="00000000" w:rsidRDefault="00000000" w:rsidRPr="00000000" w14:paraId="0000016B">
      <w:pPr>
        <w:pBdr>
          <w:top w:space="0" w:sz="0" w:val="nil"/>
          <w:left w:space="0" w:sz="0" w:val="nil"/>
          <w:bottom w:space="0" w:sz="0" w:val="nil"/>
          <w:right w:space="0" w:sz="0" w:val="nil"/>
          <w:between w:space="0" w:sz="0" w:val="nil"/>
        </w:pBdr>
        <w:spacing w:after="0" w:line="276" w:lineRule="auto"/>
        <w:jc w:val="both"/>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16C">
      <w:pPr>
        <w:numPr>
          <w:ilvl w:val="0"/>
          <w:numId w:val="28"/>
        </w:numPr>
        <w:pBdr>
          <w:top w:space="0" w:sz="0" w:val="nil"/>
          <w:left w:space="0" w:sz="0" w:val="nil"/>
          <w:bottom w:space="0" w:sz="0" w:val="nil"/>
          <w:right w:space="0" w:sz="0" w:val="nil"/>
          <w:between w:space="0" w:sz="0" w:val="nil"/>
        </w:pBdr>
        <w:spacing w:after="0" w:line="276"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If there is a risk of harm, the police should be called via 999.</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For other concerns of criminality, the non-statutory guidance</w:t>
      </w:r>
      <w:hyperlink r:id="rId48">
        <w:r w:rsidDel="00000000" w:rsidR="00000000" w:rsidRPr="00000000">
          <w:rPr>
            <w:rFonts w:ascii="Arial" w:cs="Arial" w:eastAsia="Arial" w:hAnsi="Arial"/>
            <w:rtl w:val="0"/>
          </w:rPr>
          <w:t xml:space="preserve"> </w:t>
        </w:r>
      </w:hyperlink>
      <w:hyperlink r:id="rId49">
        <w:r w:rsidDel="00000000" w:rsidR="00000000" w:rsidRPr="00000000">
          <w:rPr>
            <w:rFonts w:ascii="Arial" w:cs="Arial" w:eastAsia="Arial" w:hAnsi="Arial"/>
            <w:color w:val="1155cc"/>
            <w:u w:val="single"/>
            <w:rtl w:val="0"/>
          </w:rPr>
          <w:t xml:space="preserve">‘When to Call the Police’ from the NCPCC</w:t>
        </w:r>
      </w:hyperlink>
      <w:r w:rsidDel="00000000" w:rsidR="00000000" w:rsidRPr="00000000">
        <w:rPr>
          <w:rFonts w:ascii="Arial" w:cs="Arial" w:eastAsia="Arial" w:hAnsi="Arial"/>
          <w:rtl w:val="0"/>
        </w:rPr>
        <w:t xml:space="preserve"> can be helpful or contact your r/</w:t>
      </w:r>
      <w:hyperlink r:id="rId50">
        <w:r w:rsidDel="00000000" w:rsidR="00000000" w:rsidRPr="00000000">
          <w:rPr>
            <w:rFonts w:ascii="Arial" w:cs="Arial" w:eastAsia="Arial" w:hAnsi="Arial"/>
            <w:color w:val="1155cc"/>
            <w:u w:val="single"/>
            <w:rtl w:val="0"/>
          </w:rPr>
          <w:t xml:space="preserve">Neighbourhood Policing Team.</w:t>
        </w:r>
      </w:hyperlink>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between w:space="0" w:sz="0" w:val="nil"/>
        </w:pBdr>
        <w:spacing w:after="0" w:line="276" w:lineRule="auto"/>
        <w:ind w:left="720" w:firstLine="0"/>
        <w:jc w:val="both"/>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16E">
      <w:pPr>
        <w:numPr>
          <w:ilvl w:val="0"/>
          <w:numId w:val="28"/>
        </w:numPr>
        <w:pBdr>
          <w:top w:space="0" w:sz="0" w:val="nil"/>
          <w:left w:space="0" w:sz="0" w:val="nil"/>
          <w:bottom w:space="0" w:sz="0" w:val="nil"/>
          <w:right w:space="0" w:sz="0" w:val="nil"/>
          <w:between w:space="0" w:sz="0" w:val="nil"/>
        </w:pBdr>
        <w:spacing w:after="0" w:line="276" w:lineRule="auto"/>
        <w:ind w:left="720" w:hanging="360"/>
        <w:jc w:val="both"/>
        <w:rPr>
          <w:rFonts w:ascii="Arial" w:cs="Arial" w:eastAsia="Arial" w:hAnsi="Arial"/>
          <w:color w:val="000000"/>
        </w:rPr>
      </w:pPr>
      <w:r w:rsidDel="00000000" w:rsidR="00000000" w:rsidRPr="00000000">
        <w:rPr>
          <w:rFonts w:ascii="Montserrat" w:cs="Montserrat" w:eastAsia="Montserrat" w:hAnsi="Montserrat"/>
          <w:color w:val="000000"/>
          <w:rtl w:val="0"/>
        </w:rPr>
        <w:t xml:space="preserve">In the rare event that a child death occurs or a child is seriously harmed, </w:t>
      </w:r>
      <w:r w:rsidDel="00000000" w:rsidR="00000000" w:rsidRPr="00000000">
        <w:rPr>
          <w:rFonts w:ascii="Montserrat" w:cs="Montserrat" w:eastAsia="Montserrat" w:hAnsi="Montserrat"/>
          <w:b w:val="1"/>
          <w:color w:val="000000"/>
          <w:rtl w:val="0"/>
        </w:rPr>
        <w:t xml:space="preserve">CST</w:t>
      </w:r>
      <w:r w:rsidDel="00000000" w:rsidR="00000000" w:rsidRPr="00000000">
        <w:rPr>
          <w:rFonts w:ascii="Montserrat" w:cs="Montserrat" w:eastAsia="Montserrat" w:hAnsi="Montserrat"/>
          <w:color w:val="000000"/>
          <w:rtl w:val="0"/>
        </w:rPr>
        <w:t xml:space="preserve"> will notify the Keeping Bristol Safe Partnership or relevant partnership as soon as is reasonably possible. </w:t>
      </w:r>
      <w:r w:rsidDel="00000000" w:rsidR="00000000" w:rsidRPr="00000000">
        <w:rPr>
          <w:rtl w:val="0"/>
        </w:rPr>
      </w:r>
    </w:p>
    <w:p w:rsidR="00000000" w:rsidDel="00000000" w:rsidP="00000000" w:rsidRDefault="00000000" w:rsidRPr="00000000" w14:paraId="0000016F">
      <w:pPr>
        <w:pStyle w:val="Heading1"/>
        <w:rPr>
          <w:rFonts w:ascii="Montserrat" w:cs="Montserrat" w:eastAsia="Montserrat" w:hAnsi="Montserrat"/>
          <w:color w:val="000000"/>
          <w:sz w:val="22"/>
          <w:szCs w:val="22"/>
        </w:rPr>
      </w:pPr>
      <w:bookmarkStart w:colFirst="0" w:colLast="0" w:name="_heading=h.35nkun2" w:id="15"/>
      <w:bookmarkEnd w:id="15"/>
      <w:r w:rsidDel="00000000" w:rsidR="00000000" w:rsidRPr="00000000">
        <w:rPr>
          <w:rFonts w:ascii="Montserrat" w:cs="Montserrat" w:eastAsia="Montserrat" w:hAnsi="Montserrat"/>
          <w:color w:val="000000"/>
          <w:sz w:val="22"/>
          <w:szCs w:val="22"/>
          <w:rtl w:val="0"/>
        </w:rPr>
        <w:t xml:space="preserve">2.5 Suspensions, permanent exclusions, and commissioning of Alternative Provisions</w:t>
      </w:r>
    </w:p>
    <w:p w:rsidR="00000000" w:rsidDel="00000000" w:rsidP="00000000" w:rsidRDefault="00000000" w:rsidRPr="00000000" w14:paraId="00000170">
      <w:pPr>
        <w:spacing w:after="0" w:line="276" w:lineRule="auto"/>
        <w:ind w:left="360"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171">
      <w:pPr>
        <w:spacing w:after="0" w:line="276"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When the school is considering excluding a child, (either fixed term or permanently), where additional vulnerability is identified it is important that the child’s welfare is taken into consideration. The head teacher/principal will consider their legal duty of care when sending a child home and should be alert to the need for early help for a child who:</w:t>
      </w:r>
    </w:p>
    <w:p w:rsidR="00000000" w:rsidDel="00000000" w:rsidP="00000000" w:rsidRDefault="00000000" w:rsidRPr="00000000" w14:paraId="00000172">
      <w:pPr>
        <w:spacing w:after="0" w:before="24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 is frequently missing/goes missing from education, home or care</w:t>
      </w:r>
    </w:p>
    <w:p w:rsidR="00000000" w:rsidDel="00000000" w:rsidP="00000000" w:rsidRDefault="00000000" w:rsidRPr="00000000" w14:paraId="00000173">
      <w:pPr>
        <w:spacing w:after="0" w:before="24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 has experienced multiple suspensions, is at risk of being permanently excluded from school or college or is in alternative provision or a pupil referral unit</w:t>
      </w:r>
    </w:p>
    <w:p w:rsidR="00000000" w:rsidDel="00000000" w:rsidP="00000000" w:rsidRDefault="00000000" w:rsidRPr="00000000" w14:paraId="00000174">
      <w:pPr>
        <w:spacing w:after="0" w:lineRule="auto"/>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75">
      <w:pPr>
        <w:spacing w:after="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CST will exercise their legal duties in relation to their interventions. This includes: </w:t>
      </w:r>
    </w:p>
    <w:p w:rsidR="00000000" w:rsidDel="00000000" w:rsidP="00000000" w:rsidRDefault="00000000" w:rsidRPr="00000000" w14:paraId="00000176">
      <w:pPr>
        <w:numPr>
          <w:ilvl w:val="0"/>
          <w:numId w:val="37"/>
        </w:numPr>
        <w:spacing w:after="0" w:lineRule="auto"/>
        <w:ind w:left="78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whether a statutory assessment should be considered in line with the principles of </w:t>
      </w:r>
      <w:hyperlink r:id="rId51">
        <w:r w:rsidDel="00000000" w:rsidR="00000000" w:rsidRPr="00000000">
          <w:rPr>
            <w:rFonts w:ascii="Montserrat" w:cs="Montserrat" w:eastAsia="Montserrat" w:hAnsi="Montserrat"/>
            <w:color w:val="0000ff"/>
            <w:u w:val="single"/>
            <w:rtl w:val="0"/>
          </w:rPr>
          <w:t xml:space="preserve">Children Act 1989</w:t>
        </w:r>
      </w:hyperlink>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177">
      <w:pPr>
        <w:numPr>
          <w:ilvl w:val="0"/>
          <w:numId w:val="37"/>
        </w:numPr>
        <w:spacing w:after="0" w:lineRule="auto"/>
        <w:ind w:left="78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that decisions are made in an anti-discriminatory manner in line with the </w:t>
      </w:r>
      <w:hyperlink r:id="rId52">
        <w:r w:rsidDel="00000000" w:rsidR="00000000" w:rsidRPr="00000000">
          <w:rPr>
            <w:rFonts w:ascii="Montserrat" w:cs="Montserrat" w:eastAsia="Montserrat" w:hAnsi="Montserrat"/>
            <w:color w:val="0000ff"/>
            <w:u w:val="single"/>
            <w:rtl w:val="0"/>
          </w:rPr>
          <w:t xml:space="preserve">Equality Act 2010</w:t>
        </w:r>
      </w:hyperlink>
      <w:r w:rsidDel="00000000" w:rsidR="00000000" w:rsidRPr="00000000">
        <w:rPr>
          <w:rFonts w:ascii="Montserrat" w:cs="Montserrat" w:eastAsia="Montserrat" w:hAnsi="Montserrat"/>
          <w:rtl w:val="0"/>
        </w:rPr>
        <w:t xml:space="preserve"> (including having regard to the </w:t>
      </w:r>
      <w:hyperlink r:id="rId53">
        <w:r w:rsidDel="00000000" w:rsidR="00000000" w:rsidRPr="00000000">
          <w:rPr>
            <w:rFonts w:ascii="Montserrat" w:cs="Montserrat" w:eastAsia="Montserrat" w:hAnsi="Montserrat"/>
            <w:color w:val="0000ff"/>
            <w:u w:val="single"/>
            <w:rtl w:val="0"/>
          </w:rPr>
          <w:t xml:space="preserve">SEND Code of Practice</w:t>
        </w:r>
      </w:hyperlink>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178">
      <w:pPr>
        <w:numPr>
          <w:ilvl w:val="0"/>
          <w:numId w:val="37"/>
        </w:numPr>
        <w:spacing w:after="0" w:lineRule="auto"/>
        <w:ind w:left="78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and takes into consideration the children’s rights under the </w:t>
      </w:r>
      <w:hyperlink r:id="rId54">
        <w:r w:rsidDel="00000000" w:rsidR="00000000" w:rsidRPr="00000000">
          <w:rPr>
            <w:rFonts w:ascii="Montserrat" w:cs="Montserrat" w:eastAsia="Montserrat" w:hAnsi="Montserrat"/>
            <w:color w:val="0000ff"/>
            <w:u w:val="single"/>
            <w:rtl w:val="0"/>
          </w:rPr>
          <w:t xml:space="preserve">Human Rights Act 1998</w:t>
        </w:r>
      </w:hyperlink>
      <w:r w:rsidDel="00000000" w:rsidR="00000000" w:rsidRPr="00000000">
        <w:rPr>
          <w:rFonts w:ascii="Montserrat" w:cs="Montserrat" w:eastAsia="Montserrat" w:hAnsi="Montserrat"/>
          <w:rtl w:val="0"/>
        </w:rPr>
        <w:t xml:space="preserve">.</w:t>
      </w:r>
    </w:p>
    <w:p w:rsidR="00000000" w:rsidDel="00000000" w:rsidP="00000000" w:rsidRDefault="00000000" w:rsidRPr="00000000" w14:paraId="00000179">
      <w:pPr>
        <w:numPr>
          <w:ilvl w:val="0"/>
          <w:numId w:val="37"/>
        </w:numPr>
        <w:spacing w:after="0" w:lineRule="auto"/>
        <w:ind w:left="78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Interventions will be consistent with statutory guidance </w:t>
      </w:r>
      <w:hyperlink r:id="rId55">
        <w:r w:rsidDel="00000000" w:rsidR="00000000" w:rsidRPr="00000000">
          <w:rPr>
            <w:rFonts w:ascii="Montserrat" w:cs="Montserrat" w:eastAsia="Montserrat" w:hAnsi="Montserrat"/>
            <w:color w:val="0000ff"/>
            <w:u w:val="single"/>
            <w:rtl w:val="0"/>
          </w:rPr>
          <w:t xml:space="preserve">School suspensions and permanent exclusions - GOV.UK (www.gov.uk)</w:t>
        </w:r>
      </w:hyperlink>
      <w:r w:rsidDel="00000000" w:rsidR="00000000" w:rsidRPr="00000000">
        <w:rPr>
          <w:rtl w:val="0"/>
        </w:rPr>
      </w:r>
    </w:p>
    <w:p w:rsidR="00000000" w:rsidDel="00000000" w:rsidP="00000000" w:rsidRDefault="00000000" w:rsidRPr="00000000" w14:paraId="0000017A">
      <w:pPr>
        <w:spacing w:after="0" w:lineRule="auto"/>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7B">
      <w:pPr>
        <w:spacing w:after="0" w:before="240" w:lineRule="auto"/>
        <w:jc w:val="both"/>
        <w:rPr>
          <w:rFonts w:ascii="Montserrat" w:cs="Montserrat" w:eastAsia="Montserrat" w:hAnsi="Montserrat"/>
          <w:b w:val="1"/>
        </w:rPr>
      </w:pPr>
      <w:r w:rsidDel="00000000" w:rsidR="00000000" w:rsidRPr="00000000">
        <w:rPr>
          <w:rFonts w:ascii="Montserrat" w:cs="Montserrat" w:eastAsia="Montserrat" w:hAnsi="Montserrat"/>
          <w:b w:val="1"/>
          <w:rtl w:val="0"/>
        </w:rPr>
        <w:t xml:space="preserve">2.5.1  Actions to take</w:t>
      </w:r>
    </w:p>
    <w:p w:rsidR="00000000" w:rsidDel="00000000" w:rsidP="00000000" w:rsidRDefault="00000000" w:rsidRPr="00000000" w14:paraId="0000017C">
      <w:pPr>
        <w:spacing w:after="0" w:lineRule="auto"/>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7D">
      <w:pPr>
        <w:numPr>
          <w:ilvl w:val="0"/>
          <w:numId w:val="48"/>
        </w:numPr>
        <w:spacing w:after="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An assessment of risk should be undertaken with multi-agency partners with a view to mitigate any identified risk of harm </w:t>
      </w:r>
      <w:r w:rsidDel="00000000" w:rsidR="00000000" w:rsidRPr="00000000">
        <w:rPr>
          <w:rFonts w:ascii="Montserrat" w:cs="Montserrat" w:eastAsia="Montserrat" w:hAnsi="Montserrat"/>
          <w:rtl w:val="0"/>
        </w:rPr>
        <w:t xml:space="preserve">in line with </w:t>
      </w:r>
      <w:hyperlink w:anchor="_heading=h.26in1rg">
        <w:r w:rsidDel="00000000" w:rsidR="00000000" w:rsidRPr="00000000">
          <w:rPr>
            <w:rFonts w:ascii="Montserrat" w:cs="Montserrat" w:eastAsia="Montserrat" w:hAnsi="Montserrat"/>
            <w:color w:val="1155cc"/>
            <w:u w:val="single"/>
            <w:rtl w:val="0"/>
          </w:rPr>
          <w:t xml:space="preserve">2.3 Identifying and monitoring the needs of vulnerable children</w:t>
        </w:r>
      </w:hyperlink>
      <w:r w:rsidDel="00000000" w:rsidR="00000000" w:rsidRPr="00000000">
        <w:rPr>
          <w:rFonts w:ascii="Montserrat" w:cs="Montserrat" w:eastAsia="Montserrat" w:hAnsi="Montserrat"/>
          <w:color w:val="0000ff"/>
          <w:u w:val="single"/>
          <w:rtl w:val="0"/>
        </w:rPr>
        <w:t xml:space="preserve">.</w:t>
      </w:r>
      <w:r w:rsidDel="00000000" w:rsidR="00000000" w:rsidRPr="00000000">
        <w:rPr>
          <w:rtl w:val="0"/>
        </w:rPr>
      </w:r>
    </w:p>
    <w:p w:rsidR="00000000" w:rsidDel="00000000" w:rsidP="00000000" w:rsidRDefault="00000000" w:rsidRPr="00000000" w14:paraId="0000017E">
      <w:pPr>
        <w:numPr>
          <w:ilvl w:val="0"/>
          <w:numId w:val="26"/>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If the child is subject to a child protection plan or where there is an existing child protection file, we will call a </w:t>
      </w:r>
      <w:r w:rsidDel="00000000" w:rsidR="00000000" w:rsidRPr="00000000">
        <w:rPr>
          <w:rFonts w:ascii="Montserrat" w:cs="Montserrat" w:eastAsia="Montserrat" w:hAnsi="Montserrat"/>
          <w:rtl w:val="0"/>
        </w:rPr>
        <w:t xml:space="preserve">multi agency</w:t>
      </w:r>
      <w:r w:rsidDel="00000000" w:rsidR="00000000" w:rsidRPr="00000000">
        <w:rPr>
          <w:rFonts w:ascii="Montserrat" w:cs="Montserrat" w:eastAsia="Montserrat" w:hAnsi="Montserrat"/>
          <w:color w:val="000000"/>
          <w:rtl w:val="0"/>
        </w:rPr>
        <w:t xml:space="preserve"> risk-assessment meeting prior to making the decision to exclude. </w:t>
      </w:r>
    </w:p>
    <w:p w:rsidR="00000000" w:rsidDel="00000000" w:rsidP="00000000" w:rsidRDefault="00000000" w:rsidRPr="00000000" w14:paraId="0000017F">
      <w:pPr>
        <w:numPr>
          <w:ilvl w:val="0"/>
          <w:numId w:val="26"/>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In the event of a one-off serious incident resulting in an immediate decision to exclude, the risk assessment </w:t>
      </w:r>
      <w:r w:rsidDel="00000000" w:rsidR="00000000" w:rsidRPr="00000000">
        <w:rPr>
          <w:rFonts w:ascii="Montserrat" w:cs="Montserrat" w:eastAsia="Montserrat" w:hAnsi="Montserrat"/>
          <w:i w:val="1"/>
          <w:color w:val="000000"/>
          <w:rtl w:val="0"/>
        </w:rPr>
        <w:t xml:space="preserve">must </w:t>
      </w:r>
      <w:r w:rsidDel="00000000" w:rsidR="00000000" w:rsidRPr="00000000">
        <w:rPr>
          <w:rFonts w:ascii="Montserrat" w:cs="Montserrat" w:eastAsia="Montserrat" w:hAnsi="Montserrat"/>
          <w:color w:val="000000"/>
          <w:rtl w:val="0"/>
        </w:rPr>
        <w:t xml:space="preserve">be completed prior to convening a meeting of the governing body.</w:t>
      </w:r>
    </w:p>
    <w:p w:rsidR="00000000" w:rsidDel="00000000" w:rsidP="00000000" w:rsidRDefault="00000000" w:rsidRPr="00000000" w14:paraId="00000180">
      <w:pPr>
        <w:spacing w:after="0" w:before="240" w:lineRule="auto"/>
        <w:jc w:val="both"/>
        <w:rPr>
          <w:rFonts w:ascii="Montserrat" w:cs="Montserrat" w:eastAsia="Montserrat" w:hAnsi="Montserrat"/>
          <w:b w:val="1"/>
          <w:color w:val="000000"/>
        </w:rPr>
      </w:pPr>
      <w:r w:rsidDel="00000000" w:rsidR="00000000" w:rsidRPr="00000000">
        <w:rPr>
          <w:rFonts w:ascii="Montserrat" w:cs="Montserrat" w:eastAsia="Montserrat" w:hAnsi="Montserrat"/>
          <w:b w:val="1"/>
          <w:color w:val="000000"/>
          <w:rtl w:val="0"/>
        </w:rPr>
        <w:t xml:space="preserve">2.5.2 Commissioning Alternative Provisions</w:t>
      </w:r>
    </w:p>
    <w:p w:rsidR="00000000" w:rsidDel="00000000" w:rsidP="00000000" w:rsidRDefault="00000000" w:rsidRPr="00000000" w14:paraId="00000181">
      <w:pPr>
        <w:spacing w:after="0" w:lineRule="auto"/>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82">
      <w:pPr>
        <w:spacing w:after="0" w:before="24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In the event where </w:t>
      </w:r>
      <w:r w:rsidDel="00000000" w:rsidR="00000000" w:rsidRPr="00000000">
        <w:rPr>
          <w:rFonts w:ascii="Montserrat" w:cs="Montserrat" w:eastAsia="Montserrat" w:hAnsi="Montserrat"/>
          <w:b w:val="1"/>
          <w:rtl w:val="0"/>
        </w:rPr>
        <w:t xml:space="preserve">CST </w:t>
      </w:r>
      <w:r w:rsidDel="00000000" w:rsidR="00000000" w:rsidRPr="00000000">
        <w:rPr>
          <w:rFonts w:ascii="Montserrat" w:cs="Montserrat" w:eastAsia="Montserrat" w:hAnsi="Montserrat"/>
          <w:rtl w:val="0"/>
        </w:rPr>
        <w:t xml:space="preserve">commissions</w:t>
      </w:r>
      <w:r w:rsidDel="00000000" w:rsidR="00000000" w:rsidRPr="00000000">
        <w:rPr>
          <w:rFonts w:ascii="Montserrat" w:cs="Montserrat" w:eastAsia="Montserrat" w:hAnsi="Montserrat"/>
          <w:b w:val="1"/>
          <w:rtl w:val="0"/>
        </w:rPr>
        <w:t xml:space="preserve"> </w:t>
      </w:r>
      <w:r w:rsidDel="00000000" w:rsidR="00000000" w:rsidRPr="00000000">
        <w:rPr>
          <w:rFonts w:ascii="Montserrat" w:cs="Montserrat" w:eastAsia="Montserrat" w:hAnsi="Montserrat"/>
          <w:rtl w:val="0"/>
        </w:rPr>
        <w:t xml:space="preserve">an alternative provision, the local</w:t>
      </w:r>
      <w:hyperlink r:id="rId56">
        <w:r w:rsidDel="00000000" w:rsidR="00000000" w:rsidRPr="00000000">
          <w:rPr>
            <w:rFonts w:ascii="Montserrat" w:cs="Montserrat" w:eastAsia="Montserrat" w:hAnsi="Montserrat"/>
            <w:rtl w:val="0"/>
          </w:rPr>
          <w:t xml:space="preserve"> </w:t>
        </w:r>
      </w:hyperlink>
      <w:hyperlink r:id="rId57">
        <w:r w:rsidDel="00000000" w:rsidR="00000000" w:rsidRPr="00000000">
          <w:rPr>
            <w:rFonts w:ascii="Montserrat" w:cs="Montserrat" w:eastAsia="Montserrat" w:hAnsi="Montserrat"/>
            <w:color w:val="1155cc"/>
            <w:u w:val="single"/>
            <w:rtl w:val="0"/>
          </w:rPr>
          <w:t xml:space="preserve">Alternative Learning Provision process</w:t>
        </w:r>
      </w:hyperlink>
      <w:r w:rsidDel="00000000" w:rsidR="00000000" w:rsidRPr="00000000">
        <w:rPr>
          <w:rFonts w:ascii="Montserrat" w:cs="Montserrat" w:eastAsia="Montserrat" w:hAnsi="Montserrat"/>
          <w:rtl w:val="0"/>
        </w:rPr>
        <w:t xml:space="preserve"> will apply and guidance will be followed to ensure clear agreement of roles and responsibilities to maintain safeguarding arrangements for children who are not taught on site. The Department of Education has issued two pieces of statutory guidance to which the setting must also have regard to when commissioning a provision:</w:t>
      </w:r>
    </w:p>
    <w:p w:rsidR="00000000" w:rsidDel="00000000" w:rsidP="00000000" w:rsidRDefault="00000000" w:rsidRPr="00000000" w14:paraId="00000183">
      <w:pPr>
        <w:spacing w:after="0" w:before="240" w:lineRule="auto"/>
        <w:jc w:val="both"/>
        <w:rPr>
          <w:rFonts w:ascii="Montserrat" w:cs="Montserrat" w:eastAsia="Montserrat" w:hAnsi="Montserrat"/>
          <w:color w:val="1155cc"/>
          <w:u w:val="single"/>
        </w:rPr>
      </w:pPr>
      <w:r w:rsidDel="00000000" w:rsidR="00000000" w:rsidRPr="00000000">
        <w:rPr>
          <w:rFonts w:ascii="Montserrat" w:cs="Montserrat" w:eastAsia="Montserrat" w:hAnsi="Montserrat"/>
          <w:rtl w:val="0"/>
        </w:rPr>
        <w:t xml:space="preserve">•</w:t>
      </w:r>
      <w:hyperlink r:id="rId58">
        <w:r w:rsidDel="00000000" w:rsidR="00000000" w:rsidRPr="00000000">
          <w:rPr>
            <w:rFonts w:ascii="Montserrat" w:cs="Montserrat" w:eastAsia="Montserrat" w:hAnsi="Montserrat"/>
            <w:rtl w:val="0"/>
          </w:rPr>
          <w:t xml:space="preserve"> </w:t>
        </w:r>
      </w:hyperlink>
      <w:hyperlink r:id="rId59">
        <w:r w:rsidDel="00000000" w:rsidR="00000000" w:rsidRPr="00000000">
          <w:rPr>
            <w:rFonts w:ascii="Montserrat" w:cs="Montserrat" w:eastAsia="Montserrat" w:hAnsi="Montserrat"/>
            <w:color w:val="1155cc"/>
            <w:u w:val="single"/>
            <w:rtl w:val="0"/>
          </w:rPr>
          <w:t xml:space="preserve">Alternative Provision</w:t>
        </w:r>
      </w:hyperlink>
      <w:r w:rsidDel="00000000" w:rsidR="00000000" w:rsidRPr="00000000">
        <w:rPr>
          <w:rtl w:val="0"/>
        </w:rPr>
      </w:r>
    </w:p>
    <w:p w:rsidR="00000000" w:rsidDel="00000000" w:rsidP="00000000" w:rsidRDefault="00000000" w:rsidRPr="00000000" w14:paraId="00000184">
      <w:pPr>
        <w:spacing w:after="0" w:before="240" w:lineRule="auto"/>
        <w:jc w:val="both"/>
        <w:rPr>
          <w:rFonts w:ascii="Montserrat" w:cs="Montserrat" w:eastAsia="Montserrat" w:hAnsi="Montserrat"/>
          <w:color w:val="1155cc"/>
          <w:u w:val="single"/>
        </w:rPr>
      </w:pPr>
      <w:r w:rsidDel="00000000" w:rsidR="00000000" w:rsidRPr="00000000">
        <w:rPr>
          <w:rFonts w:ascii="Montserrat" w:cs="Montserrat" w:eastAsia="Montserrat" w:hAnsi="Montserrat"/>
          <w:rtl w:val="0"/>
        </w:rPr>
        <w:t xml:space="preserve">•</w:t>
      </w:r>
      <w:hyperlink r:id="rId60">
        <w:r w:rsidDel="00000000" w:rsidR="00000000" w:rsidRPr="00000000">
          <w:rPr>
            <w:rFonts w:ascii="Montserrat" w:cs="Montserrat" w:eastAsia="Montserrat" w:hAnsi="Montserrat"/>
            <w:rtl w:val="0"/>
          </w:rPr>
          <w:t xml:space="preserve"> </w:t>
        </w:r>
      </w:hyperlink>
      <w:hyperlink r:id="rId61">
        <w:r w:rsidDel="00000000" w:rsidR="00000000" w:rsidRPr="00000000">
          <w:rPr>
            <w:rFonts w:ascii="Montserrat" w:cs="Montserrat" w:eastAsia="Montserrat" w:hAnsi="Montserrat"/>
            <w:color w:val="1155cc"/>
            <w:u w:val="single"/>
            <w:rtl w:val="0"/>
          </w:rPr>
          <w:t xml:space="preserve">Education for children with health needs who cannot attend school</w:t>
        </w:r>
      </w:hyperlink>
      <w:r w:rsidDel="00000000" w:rsidR="00000000" w:rsidRPr="00000000">
        <w:rPr>
          <w:rtl w:val="0"/>
        </w:rPr>
      </w:r>
    </w:p>
    <w:p w:rsidR="00000000" w:rsidDel="00000000" w:rsidP="00000000" w:rsidRDefault="00000000" w:rsidRPr="00000000" w14:paraId="00000185">
      <w:pPr>
        <w:spacing w:after="0" w:before="24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186">
      <w:pPr>
        <w:spacing w:after="0" w:before="240" w:lineRule="auto"/>
        <w:jc w:val="both"/>
        <w:rPr>
          <w:rFonts w:ascii="Montserrat" w:cs="Montserrat" w:eastAsia="Montserrat" w:hAnsi="Montserrat"/>
        </w:rPr>
      </w:pPr>
      <w:r w:rsidDel="00000000" w:rsidR="00000000" w:rsidRPr="00000000">
        <w:rPr>
          <w:rFonts w:ascii="Montserrat" w:cs="Montserrat" w:eastAsia="Montserrat" w:hAnsi="Montserrat"/>
          <w:b w:val="1"/>
          <w:rtl w:val="0"/>
        </w:rPr>
        <w:t xml:space="preserve">CST]</w:t>
      </w:r>
      <w:r w:rsidDel="00000000" w:rsidR="00000000" w:rsidRPr="00000000">
        <w:rPr>
          <w:rFonts w:ascii="Montserrat" w:cs="Montserrat" w:eastAsia="Montserrat" w:hAnsi="Montserrat"/>
          <w:rtl w:val="0"/>
        </w:rPr>
        <w:t xml:space="preserve"> will continue to be responsible for the safeguarding of the child and will make necessary checks on the provider to meet the needs of the child. Reviews will be undertaken regularly to provide assurance that any child in the provision is regularly attending and that the placement continues to be safe and meets the child’s needs.   Written confirmation from the alternative provider will be obtained of the checks on staff that we would otherwise perform for our own staff.</w:t>
      </w:r>
    </w:p>
    <w:p w:rsidR="00000000" w:rsidDel="00000000" w:rsidP="00000000" w:rsidRDefault="00000000" w:rsidRPr="00000000" w14:paraId="00000187">
      <w:pPr>
        <w:spacing w:after="0" w:before="240" w:lineRule="auto"/>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88">
      <w:pPr>
        <w:pStyle w:val="Heading1"/>
        <w:keepNext w:val="1"/>
        <w:keepLines w:val="1"/>
        <w:spacing w:after="0" w:before="480" w:lineRule="auto"/>
        <w:ind w:left="0" w:firstLine="0"/>
        <w:rPr>
          <w:rFonts w:ascii="Montserrat" w:cs="Montserrat" w:eastAsia="Montserrat" w:hAnsi="Montserrat"/>
          <w:color w:val="000000"/>
          <w:sz w:val="22"/>
          <w:szCs w:val="22"/>
        </w:rPr>
      </w:pPr>
      <w:bookmarkStart w:colFirst="0" w:colLast="0" w:name="_heading=h.zfejyq8icyc3" w:id="16"/>
      <w:bookmarkEnd w:id="16"/>
      <w:r w:rsidDel="00000000" w:rsidR="00000000" w:rsidRPr="00000000">
        <w:rPr>
          <w:rFonts w:ascii="Montserrat" w:cs="Montserrat" w:eastAsia="Montserrat" w:hAnsi="Montserrat"/>
          <w:color w:val="000000"/>
          <w:sz w:val="22"/>
          <w:szCs w:val="22"/>
          <w:rtl w:val="0"/>
        </w:rPr>
        <w:t xml:space="preserve">2.6 Children Missing from Education </w:t>
      </w:r>
    </w:p>
    <w:p w:rsidR="00000000" w:rsidDel="00000000" w:rsidP="00000000" w:rsidRDefault="00000000" w:rsidRPr="00000000" w14:paraId="00000189">
      <w:pPr>
        <w:keepNext w:val="1"/>
        <w:spacing w:after="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(To be read in conjunction with the Attendance Policy) </w:t>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jc w:val="both"/>
        <w:rPr>
          <w:rFonts w:ascii="Montserrat" w:cs="Montserrat" w:eastAsia="Montserrat" w:hAnsi="Montserrat"/>
        </w:rPr>
      </w:pPr>
      <w:r w:rsidDel="00000000" w:rsidR="00000000" w:rsidRPr="00000000">
        <w:rPr>
          <w:rFonts w:ascii="Montserrat" w:cs="Montserrat" w:eastAsia="Montserrat" w:hAnsi="Montserrat"/>
          <w:rtl w:val="0"/>
        </w:rPr>
        <w:t xml:space="preserve">A child going missing from education is a potential indicator of abuse, neglect or exploitation or maybe an indicator of need for early help support. </w:t>
      </w:r>
    </w:p>
    <w:p w:rsidR="00000000" w:rsidDel="00000000" w:rsidP="00000000" w:rsidRDefault="00000000" w:rsidRPr="00000000" w14:paraId="0000018C">
      <w:pPr>
        <w:jc w:val="both"/>
        <w:rPr>
          <w:rFonts w:ascii="Montserrat" w:cs="Montserrat" w:eastAsia="Montserrat" w:hAnsi="Montserrat"/>
        </w:rPr>
      </w:pPr>
      <w:r w:rsidDel="00000000" w:rsidR="00000000" w:rsidRPr="00000000">
        <w:rPr>
          <w:rFonts w:ascii="Montserrat" w:cs="Montserrat" w:eastAsia="Montserrat" w:hAnsi="Montserrat"/>
          <w:rtl w:val="0"/>
        </w:rPr>
        <w:t xml:space="preserve">Staff should follow the setting’s procedures for unauthorised absence and for dealing with children that go missing from education, particularly on repeat occasions. These should be reported to the DSL and reviewed in line with </w:t>
      </w:r>
      <w:hyperlink w:anchor="_heading=h.26in1rg">
        <w:r w:rsidDel="00000000" w:rsidR="00000000" w:rsidRPr="00000000">
          <w:rPr>
            <w:rFonts w:ascii="Montserrat" w:cs="Montserrat" w:eastAsia="Montserrat" w:hAnsi="Montserrat"/>
            <w:color w:val="0000ff"/>
            <w:u w:val="single"/>
            <w:rtl w:val="0"/>
          </w:rPr>
          <w:t xml:space="preserve">2.3 Identifying and monitoring the needs of vulnerable children</w:t>
        </w:r>
      </w:hyperlink>
      <w:r w:rsidDel="00000000" w:rsidR="00000000" w:rsidRPr="00000000">
        <w:rPr>
          <w:rtl w:val="0"/>
        </w:rPr>
      </w:r>
    </w:p>
    <w:p w:rsidR="00000000" w:rsidDel="00000000" w:rsidP="00000000" w:rsidRDefault="00000000" w:rsidRPr="00000000" w14:paraId="0000018D">
      <w:pPr>
        <w:spacing w:after="240" w:before="24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CST will follow the guidance detailed in </w:t>
      </w:r>
      <w:hyperlink r:id="rId62">
        <w:r w:rsidDel="00000000" w:rsidR="00000000" w:rsidRPr="00000000">
          <w:rPr>
            <w:rFonts w:ascii="Montserrat" w:cs="Montserrat" w:eastAsia="Montserrat" w:hAnsi="Montserrat"/>
            <w:color w:val="0000ff"/>
            <w:u w:val="single"/>
            <w:rtl w:val="0"/>
          </w:rPr>
          <w:t xml:space="preserve">Children Missing Education (2016)</w:t>
        </w:r>
      </w:hyperlink>
      <w:r w:rsidDel="00000000" w:rsidR="00000000" w:rsidRPr="00000000">
        <w:rPr>
          <w:rFonts w:ascii="Montserrat" w:cs="Montserrat" w:eastAsia="Montserrat" w:hAnsi="Montserrat"/>
          <w:rtl w:val="0"/>
        </w:rPr>
        <w:t xml:space="preserve"> and </w:t>
      </w:r>
      <w:hyperlink r:id="rId63">
        <w:r w:rsidDel="00000000" w:rsidR="00000000" w:rsidRPr="00000000">
          <w:rPr>
            <w:rFonts w:ascii="Montserrat" w:cs="Montserrat" w:eastAsia="Montserrat" w:hAnsi="Montserrat"/>
            <w:color w:val="0000ff"/>
            <w:u w:val="single"/>
            <w:rtl w:val="0"/>
          </w:rPr>
          <w:t xml:space="preserve">Bristol City Council Education Welfare Service – Children Missing Education</w:t>
        </w:r>
      </w:hyperlink>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18E">
      <w:pPr>
        <w:spacing w:after="240" w:before="24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CST will inform the local authority in which the child lives: </w:t>
      </w:r>
    </w:p>
    <w:p w:rsidR="00000000" w:rsidDel="00000000" w:rsidP="00000000" w:rsidRDefault="00000000" w:rsidRPr="00000000" w14:paraId="0000018F">
      <w:pPr>
        <w:numPr>
          <w:ilvl w:val="0"/>
          <w:numId w:val="34"/>
        </w:numPr>
        <w:pBdr>
          <w:top w:space="0" w:sz="0" w:val="nil"/>
          <w:left w:space="0" w:sz="0" w:val="nil"/>
          <w:bottom w:space="0" w:sz="0" w:val="nil"/>
          <w:right w:space="0" w:sz="0" w:val="nil"/>
          <w:between w:space="0" w:sz="0" w:val="nil"/>
        </w:pBdr>
        <w:spacing w:after="0" w:lineRule="auto"/>
        <w:ind w:left="795"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of any </w:t>
      </w:r>
      <w:r w:rsidDel="00000000" w:rsidR="00000000" w:rsidRPr="00000000">
        <w:rPr>
          <w:rFonts w:ascii="Montserrat" w:cs="Montserrat" w:eastAsia="Montserrat" w:hAnsi="Montserrat"/>
          <w:rtl w:val="0"/>
        </w:rPr>
        <w:t xml:space="preserve">child</w:t>
      </w:r>
      <w:r w:rsidDel="00000000" w:rsidR="00000000" w:rsidRPr="00000000">
        <w:rPr>
          <w:rFonts w:ascii="Montserrat" w:cs="Montserrat" w:eastAsia="Montserrat" w:hAnsi="Montserrat"/>
          <w:color w:val="000000"/>
          <w:rtl w:val="0"/>
        </w:rPr>
        <w:t xml:space="preserve"> who fails to attend school regularly, </w:t>
      </w:r>
    </w:p>
    <w:p w:rsidR="00000000" w:rsidDel="00000000" w:rsidP="00000000" w:rsidRDefault="00000000" w:rsidRPr="00000000" w14:paraId="00000190">
      <w:pPr>
        <w:numPr>
          <w:ilvl w:val="0"/>
          <w:numId w:val="34"/>
        </w:numPr>
        <w:pBdr>
          <w:top w:space="0" w:sz="0" w:val="nil"/>
          <w:left w:space="0" w:sz="0" w:val="nil"/>
          <w:bottom w:space="0" w:sz="0" w:val="nil"/>
          <w:right w:space="0" w:sz="0" w:val="nil"/>
          <w:between w:space="0" w:sz="0" w:val="nil"/>
        </w:pBdr>
        <w:ind w:left="795" w:hanging="360"/>
        <w:jc w:val="both"/>
        <w:rPr>
          <w:rFonts w:ascii="Arial" w:cs="Arial" w:eastAsia="Arial" w:hAnsi="Arial"/>
          <w:b w:val="1"/>
          <w:color w:val="000000"/>
        </w:rPr>
      </w:pPr>
      <w:r w:rsidDel="00000000" w:rsidR="00000000" w:rsidRPr="00000000">
        <w:rPr>
          <w:rFonts w:ascii="Montserrat" w:cs="Montserrat" w:eastAsia="Montserrat" w:hAnsi="Montserrat"/>
          <w:color w:val="000000"/>
          <w:rtl w:val="0"/>
        </w:rPr>
        <w:t xml:space="preserve">or has been absent without the school’s permission for a continuous period of 10 school days or more, at such intervals as are agreed between the school and the local authority.</w:t>
      </w:r>
      <w:r w:rsidDel="00000000" w:rsidR="00000000" w:rsidRPr="00000000">
        <w:rPr>
          <w:rFonts w:ascii="Montserrat" w:cs="Montserrat" w:eastAsia="Montserrat" w:hAnsi="Montserrat"/>
          <w:b w:val="1"/>
          <w:color w:val="000000"/>
          <w:rtl w:val="0"/>
        </w:rPr>
        <w:t xml:space="preserve"> </w:t>
      </w:r>
      <w:r w:rsidDel="00000000" w:rsidR="00000000" w:rsidRPr="00000000">
        <w:rPr>
          <w:rtl w:val="0"/>
        </w:rPr>
      </w:r>
    </w:p>
    <w:p w:rsidR="00000000" w:rsidDel="00000000" w:rsidP="00000000" w:rsidRDefault="00000000" w:rsidRPr="00000000" w14:paraId="00000191">
      <w:pPr>
        <w:spacing w:after="0" w:before="240" w:lineRule="auto"/>
        <w:jc w:val="both"/>
        <w:rPr>
          <w:rFonts w:ascii="Montserrat" w:cs="Montserrat" w:eastAsia="Montserrat" w:hAnsi="Montserrat"/>
          <w:b w:val="1"/>
        </w:rPr>
      </w:pPr>
      <w:r w:rsidDel="00000000" w:rsidR="00000000" w:rsidRPr="00000000">
        <w:rPr>
          <w:rFonts w:ascii="Montserrat" w:cs="Montserrat" w:eastAsia="Montserrat" w:hAnsi="Montserrat"/>
          <w:b w:val="1"/>
          <w:rtl w:val="0"/>
        </w:rPr>
        <w:t xml:space="preserve">2.6.1 Elective Home Education</w:t>
      </w:r>
    </w:p>
    <w:p w:rsidR="00000000" w:rsidDel="00000000" w:rsidP="00000000" w:rsidRDefault="00000000" w:rsidRPr="00000000" w14:paraId="00000192">
      <w:pPr>
        <w:jc w:val="both"/>
        <w:rPr>
          <w:rFonts w:ascii="Montserrat" w:cs="Montserrat" w:eastAsia="Montserrat" w:hAnsi="Montserrat"/>
        </w:rPr>
      </w:pPr>
      <w:r w:rsidDel="00000000" w:rsidR="00000000" w:rsidRPr="00000000">
        <w:rPr>
          <w:rFonts w:ascii="Montserrat" w:cs="Montserrat" w:eastAsia="Montserrat" w:hAnsi="Montserrat"/>
          <w:b w:val="1"/>
          <w:rtl w:val="0"/>
        </w:rPr>
        <w:t xml:space="preserve">CST </w:t>
      </w:r>
      <w:r w:rsidDel="00000000" w:rsidR="00000000" w:rsidRPr="00000000">
        <w:rPr>
          <w:rFonts w:ascii="Montserrat" w:cs="Montserrat" w:eastAsia="Montserrat" w:hAnsi="Montserrat"/>
          <w:rtl w:val="0"/>
        </w:rPr>
        <w:t xml:space="preserve">will notify the Local Authority of every child where a parent has exercised their right to educate their child at home. Safeguarding files should be shared with the Local Authority Elective Home Education service and consideration of whether additional support from children’s social care should be made in line with the Children Act 1989.</w:t>
      </w:r>
    </w:p>
    <w:p w:rsidR="00000000" w:rsidDel="00000000" w:rsidP="00000000" w:rsidRDefault="00000000" w:rsidRPr="00000000" w14:paraId="00000193">
      <w:pPr>
        <w:pStyle w:val="Heading1"/>
        <w:rPr>
          <w:rFonts w:ascii="Montserrat" w:cs="Montserrat" w:eastAsia="Montserrat" w:hAnsi="Montserrat"/>
          <w:color w:val="000000"/>
          <w:sz w:val="22"/>
          <w:szCs w:val="22"/>
        </w:rPr>
      </w:pPr>
      <w:bookmarkStart w:colFirst="0" w:colLast="0" w:name="_heading=h.44sinio" w:id="17"/>
      <w:bookmarkEnd w:id="17"/>
      <w:r w:rsidDel="00000000" w:rsidR="00000000" w:rsidRPr="00000000">
        <w:rPr>
          <w:rFonts w:ascii="Montserrat" w:cs="Montserrat" w:eastAsia="Montserrat" w:hAnsi="Montserrat"/>
          <w:color w:val="000000"/>
          <w:sz w:val="22"/>
          <w:szCs w:val="22"/>
          <w:rtl w:val="0"/>
        </w:rPr>
        <w:t xml:space="preserve">2.7 Respond to incidents of child-on-child harm. </w:t>
      </w:r>
    </w:p>
    <w:p w:rsidR="00000000" w:rsidDel="00000000" w:rsidP="00000000" w:rsidRDefault="00000000" w:rsidRPr="00000000" w14:paraId="00000194">
      <w:pPr>
        <w:spacing w:after="0" w:lineRule="auto"/>
        <w:rPr>
          <w:rFonts w:ascii="Montserrat" w:cs="Montserrat" w:eastAsia="Montserrat" w:hAnsi="Montserrat"/>
        </w:rPr>
      </w:pPr>
      <w:r w:rsidDel="00000000" w:rsidR="00000000" w:rsidRPr="00000000">
        <w:rPr>
          <w:rFonts w:ascii="Montserrat" w:cs="Montserrat" w:eastAsia="Montserrat" w:hAnsi="Montserrat"/>
          <w:rtl w:val="0"/>
        </w:rPr>
        <w:t xml:space="preserve">(There is flow diagram in </w:t>
      </w:r>
      <w:hyperlink w:anchor="_heading=h.1y810tw">
        <w:r w:rsidDel="00000000" w:rsidR="00000000" w:rsidRPr="00000000">
          <w:rPr>
            <w:rFonts w:ascii="Montserrat" w:cs="Montserrat" w:eastAsia="Montserrat" w:hAnsi="Montserrat"/>
            <w:color w:val="1155cc"/>
            <w:u w:val="single"/>
            <w:rtl w:val="0"/>
          </w:rPr>
          <w:t xml:space="preserve">Appendix B</w:t>
        </w:r>
      </w:hyperlink>
      <w:r w:rsidDel="00000000" w:rsidR="00000000" w:rsidRPr="00000000">
        <w:rPr>
          <w:rFonts w:ascii="Montserrat" w:cs="Montserrat" w:eastAsia="Montserrat" w:hAnsi="Montserrat"/>
          <w:rtl w:val="0"/>
        </w:rPr>
        <w:t xml:space="preserve"> that illustrates this section)</w:t>
      </w:r>
    </w:p>
    <w:p w:rsidR="00000000" w:rsidDel="00000000" w:rsidP="00000000" w:rsidRDefault="00000000" w:rsidRPr="00000000" w14:paraId="00000195">
      <w:pPr>
        <w:spacing w:after="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196">
      <w:pPr>
        <w:spacing w:after="0" w:lineRule="auto"/>
        <w:rPr>
          <w:rFonts w:ascii="Montserrat" w:cs="Montserrat" w:eastAsia="Montserrat" w:hAnsi="Montserrat"/>
        </w:rPr>
      </w:pPr>
      <w:r w:rsidDel="00000000" w:rsidR="00000000" w:rsidRPr="00000000">
        <w:rPr>
          <w:rFonts w:ascii="Montserrat" w:cs="Montserrat" w:eastAsia="Montserrat" w:hAnsi="Montserrat"/>
          <w:rtl w:val="0"/>
        </w:rPr>
        <w:t xml:space="preserve">All staff should recognise that children can harm other children (including online).  It is important that incidents of abuse and harm are treated under </w:t>
      </w:r>
    </w:p>
    <w:p w:rsidR="00000000" w:rsidDel="00000000" w:rsidP="00000000" w:rsidRDefault="00000000" w:rsidRPr="00000000" w14:paraId="00000197">
      <w:pPr>
        <w:spacing w:after="0" w:lineRule="auto"/>
        <w:rPr>
          <w:rFonts w:ascii="Montserrat" w:cs="Montserrat" w:eastAsia="Montserrat" w:hAnsi="Montserrat"/>
        </w:rPr>
      </w:pPr>
      <w:r w:rsidDel="00000000" w:rsidR="00000000" w:rsidRPr="00000000">
        <w:rPr>
          <w:rFonts w:ascii="Montserrat" w:cs="Montserrat" w:eastAsia="Montserrat" w:hAnsi="Montserrat"/>
          <w:rtl w:val="0"/>
        </w:rPr>
        <w:t xml:space="preserve">safeguarding policy in conjunction with the behaviour policy. However, concerns regarding the welfare of a child require process and records to be kept on the child’s safeguarding/child protection file.  </w:t>
      </w:r>
    </w:p>
    <w:p w:rsidR="00000000" w:rsidDel="00000000" w:rsidP="00000000" w:rsidRDefault="00000000" w:rsidRPr="00000000" w14:paraId="00000198">
      <w:pPr>
        <w:spacing w:after="240" w:before="240" w:lineRule="auto"/>
        <w:rPr>
          <w:rFonts w:ascii="Arial" w:cs="Arial" w:eastAsia="Arial" w:hAnsi="Arial"/>
        </w:rPr>
      </w:pPr>
      <w:r w:rsidDel="00000000" w:rsidR="00000000" w:rsidRPr="00000000">
        <w:rPr>
          <w:rFonts w:ascii="Montserrat" w:cs="Montserrat" w:eastAsia="Montserrat" w:hAnsi="Montserrat"/>
          <w:rtl w:val="0"/>
        </w:rPr>
        <w:t xml:space="preserve">Further examples of child-on-child harm can be found under section </w:t>
      </w:r>
      <w:hyperlink w:anchor="_heading=h.2s8eyo1">
        <w:r w:rsidDel="00000000" w:rsidR="00000000" w:rsidRPr="00000000">
          <w:rPr>
            <w:rFonts w:ascii="Montserrat" w:cs="Montserrat" w:eastAsia="Montserrat" w:hAnsi="Montserrat"/>
            <w:color w:val="1155cc"/>
            <w:u w:val="single"/>
            <w:rtl w:val="0"/>
          </w:rPr>
          <w:t xml:space="preserve">1.9 Key Safeguarding Areas</w:t>
        </w:r>
      </w:hyperlink>
      <w:r w:rsidDel="00000000" w:rsidR="00000000" w:rsidRPr="00000000">
        <w:rPr>
          <w:rFonts w:ascii="Montserrat" w:cs="Montserrat" w:eastAsia="Montserrat" w:hAnsi="Montserrat"/>
          <w:rtl w:val="0"/>
        </w:rPr>
        <w:t xml:space="preserve">. It is recognised that child-on-child harm can happen inside and outside of school/college or online. </w:t>
      </w:r>
      <w:r w:rsidDel="00000000" w:rsidR="00000000" w:rsidRPr="00000000">
        <w:rPr>
          <w:rtl w:val="0"/>
        </w:rPr>
      </w:r>
    </w:p>
    <w:p w:rsidR="00000000" w:rsidDel="00000000" w:rsidP="00000000" w:rsidRDefault="00000000" w:rsidRPr="00000000" w14:paraId="00000199">
      <w:pPr>
        <w:jc w:val="both"/>
        <w:rPr>
          <w:rFonts w:ascii="Montserrat" w:cs="Montserrat" w:eastAsia="Montserrat" w:hAnsi="Montserrat"/>
        </w:rPr>
      </w:pPr>
      <w:r w:rsidDel="00000000" w:rsidR="00000000" w:rsidRPr="00000000">
        <w:rPr>
          <w:rFonts w:ascii="Montserrat" w:cs="Montserrat" w:eastAsia="Montserrat" w:hAnsi="Montserrat"/>
          <w:rtl w:val="0"/>
        </w:rPr>
        <w:t xml:space="preserve">At </w:t>
      </w:r>
      <w:r w:rsidDel="00000000" w:rsidR="00000000" w:rsidRPr="00000000">
        <w:rPr>
          <w:rFonts w:ascii="Montserrat" w:cs="Montserrat" w:eastAsia="Montserrat" w:hAnsi="Montserrat"/>
          <w:b w:val="1"/>
          <w:rtl w:val="0"/>
        </w:rPr>
        <w:t xml:space="preserve">CST</w:t>
      </w:r>
      <w:r w:rsidDel="00000000" w:rsidR="00000000" w:rsidRPr="00000000">
        <w:rPr>
          <w:rFonts w:ascii="Montserrat" w:cs="Montserrat" w:eastAsia="Montserrat" w:hAnsi="Montserrat"/>
          <w:rtl w:val="0"/>
        </w:rPr>
        <w:t xml:space="preserve">:</w:t>
      </w:r>
    </w:p>
    <w:p w:rsidR="00000000" w:rsidDel="00000000" w:rsidP="00000000" w:rsidRDefault="00000000" w:rsidRPr="00000000" w14:paraId="0000019A">
      <w:pPr>
        <w:numPr>
          <w:ilvl w:val="0"/>
          <w:numId w:val="2"/>
        </w:numPr>
        <w:spacing w:after="240" w:before="24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We have a ‘zero tolerance’ approach to abuse. Incidents are taken seriously. These will never be tolerated or passed off as ‘banter,’ just having a laugh’ or ‘part of growing up.’ Banter and teasing can and should be acknowledged and recognised as bullying behaviour and may require proportionate intervention.</w:t>
      </w:r>
    </w:p>
    <w:p w:rsidR="00000000" w:rsidDel="00000000" w:rsidP="00000000" w:rsidRDefault="00000000" w:rsidRPr="00000000" w14:paraId="0000019B">
      <w:pPr>
        <w:numPr>
          <w:ilvl w:val="0"/>
          <w:numId w:val="2"/>
        </w:numPr>
        <w:spacing w:after="240" w:before="24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Even with a zero-tolerance approach, we take steps to educate and take action to mitigate the risk of contributing to a culture of unacceptable behaviours or a culture that normalises abuse.</w:t>
      </w:r>
    </w:p>
    <w:p w:rsidR="00000000" w:rsidDel="00000000" w:rsidP="00000000" w:rsidRDefault="00000000" w:rsidRPr="00000000" w14:paraId="0000019C">
      <w:pPr>
        <w:numPr>
          <w:ilvl w:val="0"/>
          <w:numId w:val="2"/>
        </w:numPr>
        <w:spacing w:after="240" w:before="24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It is understood that child-on-child harm may reflect equality issues in terms of those who may be targeted and are more likely to have protected characteristics.</w:t>
      </w:r>
    </w:p>
    <w:p w:rsidR="00000000" w:rsidDel="00000000" w:rsidP="00000000" w:rsidRDefault="00000000" w:rsidRPr="00000000" w14:paraId="0000019D">
      <w:pPr>
        <w:numPr>
          <w:ilvl w:val="0"/>
          <w:numId w:val="2"/>
        </w:numPr>
        <w:spacing w:after="240" w:before="24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Early identification of vulnerability to child on child harm is made by reviewing attendance, behaviour, attainment and safeguarding records at least on a termly basis. </w:t>
      </w:r>
    </w:p>
    <w:p w:rsidR="00000000" w:rsidDel="00000000" w:rsidP="00000000" w:rsidRDefault="00000000" w:rsidRPr="00000000" w14:paraId="0000019E">
      <w:pPr>
        <w:spacing w:after="240" w:before="24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There are clear systems in place (which are well promoted, easily understood and easily accessible) for children to confidently report abuse knowing their concerns will be treated easily as reflected in section </w:t>
      </w:r>
      <w:hyperlink w:anchor="_heading=h.17dp8vu">
        <w:r w:rsidDel="00000000" w:rsidR="00000000" w:rsidRPr="00000000">
          <w:rPr>
            <w:rFonts w:ascii="Montserrat" w:cs="Montserrat" w:eastAsia="Montserrat" w:hAnsi="Montserrat"/>
            <w:color w:val="1155cc"/>
            <w:u w:val="single"/>
            <w:rtl w:val="0"/>
          </w:rPr>
          <w:t xml:space="preserve">2.1 Reporting a concern</w:t>
        </w:r>
      </w:hyperlink>
      <w:r w:rsidDel="00000000" w:rsidR="00000000" w:rsidRPr="00000000">
        <w:rPr>
          <w:rFonts w:ascii="Montserrat" w:cs="Montserrat" w:eastAsia="Montserrat" w:hAnsi="Montserrat"/>
          <w:rtl w:val="0"/>
        </w:rPr>
        <w:t xml:space="preserve"> of this policy. </w:t>
      </w:r>
      <w:r w:rsidDel="00000000" w:rsidR="00000000" w:rsidRPr="00000000">
        <w:rPr>
          <w:rFonts w:ascii="Montserrat" w:cs="Montserrat" w:eastAsia="Montserrat" w:hAnsi="Montserrat"/>
          <w:b w:val="1"/>
          <w:rtl w:val="0"/>
        </w:rPr>
        <w:t xml:space="preserve">CST </w:t>
      </w:r>
      <w:r w:rsidDel="00000000" w:rsidR="00000000" w:rsidRPr="00000000">
        <w:rPr>
          <w:rFonts w:ascii="Montserrat" w:cs="Montserrat" w:eastAsia="Montserrat" w:hAnsi="Montserrat"/>
          <w:rtl w:val="0"/>
        </w:rPr>
        <w:t xml:space="preserve">will handle initial reports of harm by:</w:t>
      </w:r>
    </w:p>
    <w:p w:rsidR="00000000" w:rsidDel="00000000" w:rsidP="00000000" w:rsidRDefault="00000000" w:rsidRPr="00000000" w14:paraId="0000019F">
      <w:pPr>
        <w:numPr>
          <w:ilvl w:val="0"/>
          <w:numId w:val="40"/>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Securing the immediate safety of children involved in an incident and sourcing support for other young people affected. </w:t>
      </w:r>
    </w:p>
    <w:p w:rsidR="00000000" w:rsidDel="00000000" w:rsidP="00000000" w:rsidRDefault="00000000" w:rsidRPr="00000000" w14:paraId="000001A0">
      <w:pPr>
        <w:numPr>
          <w:ilvl w:val="0"/>
          <w:numId w:val="40"/>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Listening carefully to the child, being non-judgmental, being clear about boundaries and how the report will be progressed, not asking leading questions and only prompting the child where necessary with open questions – where, when, what, etc.;</w:t>
      </w:r>
    </w:p>
    <w:p w:rsidR="00000000" w:rsidDel="00000000" w:rsidP="00000000" w:rsidRDefault="00000000" w:rsidRPr="00000000" w14:paraId="000001A1">
      <w:pPr>
        <w:numPr>
          <w:ilvl w:val="0"/>
          <w:numId w:val="40"/>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Ensuring that victims will never be given the impression that they are creating a problem by reporting any form of abuse, neglect or exploitation, sexual </w:t>
      </w:r>
    </w:p>
    <w:p w:rsidR="00000000" w:rsidDel="00000000" w:rsidP="00000000" w:rsidRDefault="00000000" w:rsidRPr="00000000" w14:paraId="000001A2">
      <w:pPr>
        <w:spacing w:after="0" w:lineRule="auto"/>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1A3">
      <w:pPr>
        <w:spacing w:after="0" w:lineRule="auto"/>
        <w:ind w:left="720" w:firstLine="0"/>
        <w:rPr>
          <w:rFonts w:ascii="Montserrat" w:cs="Montserrat" w:eastAsia="Montserrat" w:hAnsi="Montserrat"/>
        </w:rPr>
      </w:pPr>
      <w:r w:rsidDel="00000000" w:rsidR="00000000" w:rsidRPr="00000000">
        <w:rPr>
          <w:rFonts w:ascii="Montserrat" w:cs="Montserrat" w:eastAsia="Montserrat" w:hAnsi="Montserrat"/>
          <w:rtl w:val="0"/>
        </w:rPr>
        <w:t xml:space="preserve">violence, or sexual harassment. They will never be made to feel ashamed for making a report. </w:t>
      </w:r>
    </w:p>
    <w:p w:rsidR="00000000" w:rsidDel="00000000" w:rsidP="00000000" w:rsidRDefault="00000000" w:rsidRPr="00000000" w14:paraId="000001A4">
      <w:pPr>
        <w:numPr>
          <w:ilvl w:val="0"/>
          <w:numId w:val="40"/>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All staff should be aware that children may not feel ready or know how to tell someone that they are being abused, exploited, or neglected, and/or they may not recognise their experiences as harmful.</w:t>
      </w:r>
    </w:p>
    <w:p w:rsidR="00000000" w:rsidDel="00000000" w:rsidP="00000000" w:rsidRDefault="00000000" w:rsidRPr="00000000" w14:paraId="000001A5">
      <w:pPr>
        <w:numPr>
          <w:ilvl w:val="0"/>
          <w:numId w:val="40"/>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It is also important that staff determine how best to build trusted relationships with children which facilitates communication.</w:t>
      </w:r>
    </w:p>
    <w:p w:rsidR="00000000" w:rsidDel="00000000" w:rsidP="00000000" w:rsidRDefault="00000000" w:rsidRPr="00000000" w14:paraId="000001A6">
      <w:pPr>
        <w:numPr>
          <w:ilvl w:val="0"/>
          <w:numId w:val="27"/>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Ensuring the child’s wishes are taken into consideration in any intervention and any action is taken to ensure safety of the target and other members of the child’ cohort or the settings community. </w:t>
      </w:r>
    </w:p>
    <w:p w:rsidR="00000000" w:rsidDel="00000000" w:rsidP="00000000" w:rsidRDefault="00000000" w:rsidRPr="00000000" w14:paraId="000001A7">
      <w:pPr>
        <w:numPr>
          <w:ilvl w:val="0"/>
          <w:numId w:val="40"/>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Not promising confidentiality as it is highly likely that information will need to be shared with other professionals.</w:t>
      </w:r>
    </w:p>
    <w:p w:rsidR="00000000" w:rsidDel="00000000" w:rsidP="00000000" w:rsidRDefault="00000000" w:rsidRPr="00000000" w14:paraId="000001A8">
      <w:pPr>
        <w:spacing w:after="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A9">
      <w:pPr>
        <w:spacing w:after="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2.7.1 Actions to take in relation to sexual violence and sexual harassment. </w:t>
      </w:r>
    </w:p>
    <w:p w:rsidR="00000000" w:rsidDel="00000000" w:rsidP="00000000" w:rsidRDefault="00000000" w:rsidRPr="00000000" w14:paraId="000001AA">
      <w:pPr>
        <w:spacing w:after="240" w:before="240" w:lineRule="auto"/>
        <w:jc w:val="both"/>
        <w:rPr>
          <w:rFonts w:ascii="Montserrat" w:cs="Montserrat" w:eastAsia="Montserrat" w:hAnsi="Montserrat"/>
          <w:color w:val="000000"/>
        </w:rPr>
      </w:pPr>
      <w:r w:rsidDel="00000000" w:rsidR="00000000" w:rsidRPr="00000000">
        <w:rPr>
          <w:rFonts w:ascii="Montserrat" w:cs="Montserrat" w:eastAsia="Montserrat" w:hAnsi="Montserrat"/>
          <w:rtl w:val="0"/>
        </w:rPr>
        <w:t xml:space="preserve">Reference to </w:t>
      </w:r>
      <w:hyperlink r:id="rId64">
        <w:r w:rsidDel="00000000" w:rsidR="00000000" w:rsidRPr="00000000">
          <w:rPr>
            <w:rFonts w:ascii="Montserrat" w:cs="Montserrat" w:eastAsia="Montserrat" w:hAnsi="Montserrat"/>
            <w:color w:val="1155cc"/>
            <w:u w:val="single"/>
            <w:rtl w:val="0"/>
          </w:rPr>
          <w:t xml:space="preserve">Keeping Children Safe In Education (2025)</w:t>
        </w:r>
      </w:hyperlink>
      <w:r w:rsidDel="00000000" w:rsidR="00000000" w:rsidRPr="00000000">
        <w:rPr>
          <w:rFonts w:ascii="Montserrat" w:cs="Montserrat" w:eastAsia="Montserrat" w:hAnsi="Montserrat"/>
          <w:rtl w:val="0"/>
        </w:rPr>
        <w:t xml:space="preserve"> should be made in relation to taking protective action. </w:t>
      </w:r>
      <w:r w:rsidDel="00000000" w:rsidR="00000000" w:rsidRPr="00000000">
        <w:rPr>
          <w:rFonts w:ascii="Montserrat" w:cs="Montserrat" w:eastAsia="Montserrat" w:hAnsi="Montserrat"/>
          <w:b w:val="1"/>
          <w:color w:val="000000"/>
          <w:rtl w:val="0"/>
        </w:rPr>
        <w:t xml:space="preserve">CST</w:t>
      </w:r>
      <w:r w:rsidDel="00000000" w:rsidR="00000000" w:rsidRPr="00000000">
        <w:rPr>
          <w:rFonts w:ascii="Montserrat" w:cs="Montserrat" w:eastAsia="Montserrat" w:hAnsi="Montserrat"/>
          <w:color w:val="000000"/>
          <w:rtl w:val="0"/>
        </w:rPr>
        <w:t xml:space="preserve"> will take the following actions when responding to incidents of sexual violence and sexual harassment:</w:t>
      </w:r>
    </w:p>
    <w:p w:rsidR="00000000" w:rsidDel="00000000" w:rsidP="00000000" w:rsidRDefault="00000000" w:rsidRPr="00000000" w14:paraId="000001AB">
      <w:pPr>
        <w:numPr>
          <w:ilvl w:val="0"/>
          <w:numId w:val="40"/>
        </w:numPr>
        <w:pBdr>
          <w:top w:space="0" w:sz="0" w:val="nil"/>
          <w:left w:space="0" w:sz="0" w:val="nil"/>
          <w:bottom w:space="0" w:sz="0" w:val="nil"/>
          <w:right w:space="0" w:sz="0" w:val="nil"/>
          <w:between w:space="0" w:sz="0" w:val="nil"/>
        </w:pBdr>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Incidents will be reported immediately to the DSL/ Deputy DSL who will undertake further assessment of what action should be taken proportionate to the factors that have been identified. </w:t>
      </w:r>
      <w:hyperlink r:id="rId65">
        <w:r w:rsidDel="00000000" w:rsidR="00000000" w:rsidRPr="00000000">
          <w:rPr>
            <w:rFonts w:ascii="Montserrat" w:cs="Montserrat" w:eastAsia="Montserrat" w:hAnsi="Montserrat"/>
            <w:color w:val="0000ff"/>
            <w:u w:val="single"/>
            <w:rtl w:val="0"/>
          </w:rPr>
          <w:t xml:space="preserve">The Brook  - Sexual Behaviours Traffic Light  Assessment Tool</w:t>
        </w:r>
      </w:hyperlink>
      <w:r w:rsidDel="00000000" w:rsidR="00000000" w:rsidRPr="00000000">
        <w:rPr>
          <w:rFonts w:ascii="Montserrat" w:cs="Montserrat" w:eastAsia="Montserrat" w:hAnsi="Montserrat"/>
          <w:color w:val="000000"/>
          <w:rtl w:val="0"/>
        </w:rPr>
        <w:t xml:space="preserve"> should be utilised to inform assessment of risk and what actions to subsequently take. </w:t>
      </w:r>
    </w:p>
    <w:p w:rsidR="00000000" w:rsidDel="00000000" w:rsidP="00000000" w:rsidRDefault="00000000" w:rsidRPr="00000000" w14:paraId="000001AC">
      <w:pPr>
        <w:numPr>
          <w:ilvl w:val="0"/>
          <w:numId w:val="40"/>
        </w:numPr>
        <w:spacing w:after="0" w:lineRule="auto"/>
        <w:ind w:left="720" w:hanging="360"/>
        <w:jc w:val="both"/>
        <w:rPr>
          <w:rFonts w:ascii="Arial" w:cs="Arial" w:eastAsia="Arial" w:hAnsi="Arial"/>
        </w:rPr>
      </w:pPr>
      <w:r w:rsidDel="00000000" w:rsidR="00000000" w:rsidRPr="00000000">
        <w:rPr>
          <w:rFonts w:ascii="Montserrat" w:cs="Montserrat" w:eastAsia="Montserrat" w:hAnsi="Montserrat"/>
          <w:rtl w:val="0"/>
        </w:rPr>
        <w:t xml:space="preserve">DSLs/Deputies will take </w:t>
      </w:r>
      <w:r w:rsidDel="00000000" w:rsidR="00000000" w:rsidRPr="00000000">
        <w:rPr>
          <w:rFonts w:ascii="Montserrat" w:cs="Montserrat" w:eastAsia="Montserrat" w:hAnsi="Montserrat"/>
          <w:b w:val="1"/>
          <w:rtl w:val="0"/>
        </w:rPr>
        <w:t xml:space="preserve">proportionate</w:t>
      </w:r>
      <w:r w:rsidDel="00000000" w:rsidR="00000000" w:rsidRPr="00000000">
        <w:rPr>
          <w:rFonts w:ascii="Montserrat" w:cs="Montserrat" w:eastAsia="Montserrat" w:hAnsi="Montserrat"/>
          <w:rtl w:val="0"/>
        </w:rPr>
        <w:t xml:space="preserve"> action and consider whether a case can be managed internally, through early help, or should involve other agencies as required in line with the section </w:t>
      </w:r>
      <w:hyperlink w:anchor="_heading=h.lnxbz9">
        <w:r w:rsidDel="00000000" w:rsidR="00000000" w:rsidRPr="00000000">
          <w:rPr>
            <w:rFonts w:ascii="Montserrat" w:cs="Montserrat" w:eastAsia="Montserrat" w:hAnsi="Montserrat"/>
            <w:color w:val="1155cc"/>
            <w:u w:val="single"/>
            <w:rtl w:val="0"/>
          </w:rPr>
          <w:t xml:space="preserve">2.4 - Multi-Agency Working section</w:t>
        </w:r>
      </w:hyperlink>
      <w:r w:rsidDel="00000000" w:rsidR="00000000" w:rsidRPr="00000000">
        <w:rPr>
          <w:rFonts w:ascii="Montserrat" w:cs="Montserrat" w:eastAsia="Montserrat" w:hAnsi="Montserrat"/>
          <w:rtl w:val="0"/>
        </w:rPr>
        <w:t xml:space="preserve">. </w:t>
      </w:r>
      <w:r w:rsidDel="00000000" w:rsidR="00000000" w:rsidRPr="00000000">
        <w:rPr>
          <w:rtl w:val="0"/>
        </w:rPr>
      </w:r>
    </w:p>
    <w:p w:rsidR="00000000" w:rsidDel="00000000" w:rsidP="00000000" w:rsidRDefault="00000000" w:rsidRPr="00000000" w14:paraId="000001AD">
      <w:pPr>
        <w:numPr>
          <w:ilvl w:val="0"/>
          <w:numId w:val="40"/>
        </w:numPr>
        <w:spacing w:after="0" w:lineRule="auto"/>
        <w:ind w:left="720" w:hanging="360"/>
        <w:jc w:val="both"/>
        <w:rPr>
          <w:rFonts w:ascii="Arial" w:cs="Arial" w:eastAsia="Arial" w:hAnsi="Arial"/>
        </w:rPr>
      </w:pPr>
      <w:r w:rsidDel="00000000" w:rsidR="00000000" w:rsidRPr="00000000">
        <w:rPr>
          <w:rFonts w:ascii="Montserrat" w:cs="Montserrat" w:eastAsia="Montserrat" w:hAnsi="Montserrat"/>
          <w:rtl w:val="0"/>
        </w:rPr>
        <w:t xml:space="preserve">When an incident involves an act of </w:t>
      </w:r>
      <w:r w:rsidDel="00000000" w:rsidR="00000000" w:rsidRPr="00000000">
        <w:rPr>
          <w:rFonts w:ascii="Montserrat" w:cs="Montserrat" w:eastAsia="Montserrat" w:hAnsi="Montserrat"/>
          <w:b w:val="1"/>
          <w:rtl w:val="0"/>
        </w:rPr>
        <w:t xml:space="preserve">sexual violence</w:t>
      </w:r>
      <w:r w:rsidDel="00000000" w:rsidR="00000000" w:rsidRPr="00000000">
        <w:rPr>
          <w:rFonts w:ascii="Montserrat" w:cs="Montserrat" w:eastAsia="Montserrat" w:hAnsi="Montserrat"/>
          <w:rtl w:val="0"/>
        </w:rPr>
        <w:t xml:space="preserve"> (rape, assault by penetration, or sexual assault) the starting point is that this must be reported to the police </w:t>
      </w:r>
      <w:r w:rsidDel="00000000" w:rsidR="00000000" w:rsidRPr="00000000">
        <w:rPr>
          <w:rFonts w:ascii="Montserrat" w:cs="Montserrat" w:eastAsia="Montserrat" w:hAnsi="Montserrat"/>
          <w:b w:val="1"/>
          <w:rtl w:val="0"/>
        </w:rPr>
        <w:t xml:space="preserve">regardless</w:t>
      </w:r>
      <w:r w:rsidDel="00000000" w:rsidR="00000000" w:rsidRPr="00000000">
        <w:rPr>
          <w:rFonts w:ascii="Montserrat" w:cs="Montserrat" w:eastAsia="Montserrat" w:hAnsi="Montserrat"/>
          <w:rtl w:val="0"/>
        </w:rPr>
        <w:t xml:space="preserve"> of the age of criminal responsibility (10 years old). This must be reported directly via 101 for recording purposes and accountability. This is on the understanding that the police will take a welfarist approach rather than a criminal justice one. A concurrent referral to social care must also be made for </w:t>
      </w:r>
      <w:r w:rsidDel="00000000" w:rsidR="00000000" w:rsidRPr="00000000">
        <w:rPr>
          <w:rFonts w:ascii="Montserrat" w:cs="Montserrat" w:eastAsia="Montserrat" w:hAnsi="Montserrat"/>
          <w:b w:val="1"/>
          <w:rtl w:val="0"/>
        </w:rPr>
        <w:t xml:space="preserve">all children directly involved</w:t>
      </w:r>
      <w:r w:rsidDel="00000000" w:rsidR="00000000" w:rsidRPr="00000000">
        <w:rPr>
          <w:rFonts w:ascii="Montserrat" w:cs="Montserrat" w:eastAsia="Montserrat" w:hAnsi="Montserrat"/>
          <w:rtl w:val="0"/>
        </w:rPr>
        <w:t xml:space="preserve">.  A strategy can be requested where education can voice explicit concerns of criminalisation in a multi-agency context. </w:t>
      </w:r>
      <w:r w:rsidDel="00000000" w:rsidR="00000000" w:rsidRPr="00000000">
        <w:rPr>
          <w:rtl w:val="0"/>
        </w:rPr>
      </w:r>
    </w:p>
    <w:p w:rsidR="00000000" w:rsidDel="00000000" w:rsidP="00000000" w:rsidRDefault="00000000" w:rsidRPr="00000000" w14:paraId="000001AE">
      <w:pPr>
        <w:numPr>
          <w:ilvl w:val="0"/>
          <w:numId w:val="40"/>
        </w:numPr>
        <w:spacing w:after="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When the children involved require a statutory assessment either under s.17 or s. 47 of the Children Act 1989 a referral to social care should be undertaken.</w:t>
      </w:r>
    </w:p>
    <w:p w:rsidR="00000000" w:rsidDel="00000000" w:rsidP="00000000" w:rsidRDefault="00000000" w:rsidRPr="00000000" w14:paraId="000001AF">
      <w:pPr>
        <w:numPr>
          <w:ilvl w:val="0"/>
          <w:numId w:val="40"/>
        </w:numPr>
        <w:spacing w:after="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Where the report includes an online element, the setting will follow </w:t>
      </w:r>
      <w:hyperlink r:id="rId66">
        <w:r w:rsidDel="00000000" w:rsidR="00000000" w:rsidRPr="00000000">
          <w:rPr>
            <w:rFonts w:ascii="Montserrat" w:cs="Montserrat" w:eastAsia="Montserrat" w:hAnsi="Montserrat"/>
            <w:color w:val="1155cc"/>
            <w:u w:val="single"/>
            <w:rtl w:val="0"/>
          </w:rPr>
          <w:t xml:space="preserve">Searching, screening and confiscation at school  2022 - GOV.UK </w:t>
        </w:r>
      </w:hyperlink>
      <w:r w:rsidDel="00000000" w:rsidR="00000000" w:rsidRPr="00000000">
        <w:rPr>
          <w:rFonts w:ascii="Montserrat" w:cs="Montserrat" w:eastAsia="Montserrat" w:hAnsi="Montserrat"/>
          <w:rtl w:val="0"/>
        </w:rPr>
        <w:t xml:space="preserve">and </w:t>
      </w:r>
      <w:hyperlink r:id="rId67">
        <w:r w:rsidDel="00000000" w:rsidR="00000000" w:rsidRPr="00000000">
          <w:rPr>
            <w:rFonts w:ascii="Montserrat" w:cs="Montserrat" w:eastAsia="Montserrat" w:hAnsi="Montserrat"/>
            <w:color w:val="1155cc"/>
            <w:u w:val="single"/>
            <w:rtl w:val="0"/>
          </w:rPr>
          <w:t xml:space="preserve">Sharing nudes and semi-nudes: advice for education settings working with children and young people - GOV.UK (</w:t>
        </w:r>
      </w:hyperlink>
      <w:hyperlink r:id="rId68">
        <w:r w:rsidDel="00000000" w:rsidR="00000000" w:rsidRPr="00000000">
          <w:rPr>
            <w:rFonts w:ascii="Montserrat" w:cs="Montserrat" w:eastAsia="Montserrat" w:hAnsi="Montserrat"/>
            <w:color w:val="1155cc"/>
            <w:u w:val="single"/>
            <w:rtl w:val="0"/>
          </w:rPr>
          <w:t xml:space="preserve">www.gov.uk</w:t>
        </w:r>
      </w:hyperlink>
      <w:hyperlink r:id="rId69">
        <w:r w:rsidDel="00000000" w:rsidR="00000000" w:rsidRPr="00000000">
          <w:rPr>
            <w:rFonts w:ascii="Montserrat" w:cs="Montserrat" w:eastAsia="Montserrat" w:hAnsi="Montserrat"/>
            <w:color w:val="1155cc"/>
            <w:u w:val="single"/>
            <w:rtl w:val="0"/>
          </w:rPr>
          <w:t xml:space="preserve">)</w:t>
        </w:r>
      </w:hyperlink>
      <w:r w:rsidDel="00000000" w:rsidR="00000000" w:rsidRPr="00000000">
        <w:rPr>
          <w:rFonts w:ascii="Montserrat" w:cs="Montserrat" w:eastAsia="Montserrat" w:hAnsi="Montserrat"/>
          <w:rtl w:val="0"/>
        </w:rPr>
        <w:t xml:space="preserve">. The key consideration is for staff not to view or forward illegal images of a child. The highlighted advice provides more details on what to do when viewing an image is unavoidable.</w:t>
      </w:r>
    </w:p>
    <w:p w:rsidR="00000000" w:rsidDel="00000000" w:rsidP="00000000" w:rsidRDefault="00000000" w:rsidRPr="00000000" w14:paraId="000001B0">
      <w:pPr>
        <w:numPr>
          <w:ilvl w:val="0"/>
          <w:numId w:val="40"/>
        </w:numPr>
        <w:spacing w:after="240" w:before="24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Risk assessments and or safety plans will be developed for individual children who have been involved in an incident including any bystanders. This should be reviewed at least every 3 months or every time there is an occurrence of an incident. These should involve the child and parents/carers</w:t>
      </w:r>
      <w:r w:rsidDel="00000000" w:rsidR="00000000" w:rsidRPr="00000000">
        <w:rPr>
          <w:rFonts w:ascii="Montserrat" w:cs="Montserrat" w:eastAsia="Montserrat" w:hAnsi="Montserrat"/>
          <w:sz w:val="24"/>
          <w:szCs w:val="24"/>
          <w:rtl w:val="0"/>
        </w:rPr>
        <w:t xml:space="preserve"> </w:t>
      </w:r>
      <w:r w:rsidDel="00000000" w:rsidR="00000000" w:rsidRPr="00000000">
        <w:rPr>
          <w:rFonts w:ascii="Montserrat" w:cs="Montserrat" w:eastAsia="Montserrat" w:hAnsi="Montserrat"/>
          <w:rtl w:val="0"/>
        </w:rPr>
        <w:t xml:space="preserve">and address contextual risks.</w:t>
      </w:r>
    </w:p>
    <w:p w:rsidR="00000000" w:rsidDel="00000000" w:rsidP="00000000" w:rsidRDefault="00000000" w:rsidRPr="00000000" w14:paraId="000001B1">
      <w:pPr>
        <w:spacing w:after="0" w:lineRule="auto"/>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B2">
      <w:pPr>
        <w:rPr>
          <w:rFonts w:ascii="Montserrat" w:cs="Montserrat" w:eastAsia="Montserrat" w:hAnsi="Montserrat"/>
          <w:b w:val="1"/>
        </w:rPr>
      </w:pPr>
      <w:r w:rsidDel="00000000" w:rsidR="00000000" w:rsidRPr="00000000">
        <w:rPr>
          <w:rFonts w:ascii="Montserrat" w:cs="Montserrat" w:eastAsia="Montserrat" w:hAnsi="Montserrat"/>
          <w:b w:val="1"/>
          <w:rtl w:val="0"/>
        </w:rPr>
        <w:t xml:space="preserve">2.7.2 Contextual safeguarding approach to child-on-child harm:</w:t>
      </w:r>
    </w:p>
    <w:p w:rsidR="00000000" w:rsidDel="00000000" w:rsidP="00000000" w:rsidRDefault="00000000" w:rsidRPr="00000000" w14:paraId="000001B3">
      <w:pPr>
        <w:jc w:val="both"/>
        <w:rPr>
          <w:rFonts w:ascii="Montserrat" w:cs="Montserrat" w:eastAsia="Montserrat" w:hAnsi="Montserrat"/>
        </w:rPr>
      </w:pPr>
      <w:r w:rsidDel="00000000" w:rsidR="00000000" w:rsidRPr="00000000">
        <w:rPr>
          <w:rFonts w:ascii="Montserrat" w:cs="Montserrat" w:eastAsia="Montserrat" w:hAnsi="Montserrat"/>
          <w:rtl w:val="0"/>
        </w:rPr>
        <w:t xml:space="preserve">CST will minimise the risk of child-on-child abuse by taking a contextual approach to safeguarding by increasing safety in the contexts of which harm can occur – this can include the school environment itself, peer groups and the neighbourhood.</w:t>
      </w:r>
    </w:p>
    <w:p w:rsidR="00000000" w:rsidDel="00000000" w:rsidP="00000000" w:rsidRDefault="00000000" w:rsidRPr="00000000" w14:paraId="000001B4">
      <w:pPr>
        <w:jc w:val="both"/>
        <w:rPr>
          <w:rFonts w:ascii="Montserrat" w:cs="Montserrat" w:eastAsia="Montserrat" w:hAnsi="Montserrat"/>
        </w:rPr>
      </w:pPr>
      <w:r w:rsidDel="00000000" w:rsidR="00000000" w:rsidRPr="00000000">
        <w:rPr>
          <w:rFonts w:ascii="Montserrat" w:cs="Montserrat" w:eastAsia="Montserrat" w:hAnsi="Montserrat"/>
          <w:rtl w:val="0"/>
        </w:rPr>
        <w:t xml:space="preserve">Following any incidents of child-on-child abuse, the DSL/Deputies will review and consider whether any practice or environmental changes can be made in relation to any lessons learned. This can include making changes to staffing and supervision, making changes to the physical environment and considering the utilisation and delivery of safeguarding topics on the curriculum. </w:t>
      </w:r>
    </w:p>
    <w:p w:rsidR="00000000" w:rsidDel="00000000" w:rsidP="00000000" w:rsidRDefault="00000000" w:rsidRPr="00000000" w14:paraId="000001B5">
      <w:pPr>
        <w:pStyle w:val="Heading1"/>
        <w:keepNext w:val="1"/>
        <w:keepLines w:val="1"/>
        <w:spacing w:after="0" w:before="480" w:lineRule="auto"/>
        <w:ind w:left="0" w:firstLine="0"/>
        <w:rPr>
          <w:rFonts w:ascii="Montserrat" w:cs="Montserrat" w:eastAsia="Montserrat" w:hAnsi="Montserrat"/>
          <w:color w:val="000000"/>
          <w:sz w:val="22"/>
          <w:szCs w:val="22"/>
        </w:rPr>
      </w:pPr>
      <w:bookmarkStart w:colFirst="0" w:colLast="0" w:name="_heading=h.2jxsxqh" w:id="18"/>
      <w:bookmarkEnd w:id="18"/>
      <w:r w:rsidDel="00000000" w:rsidR="00000000" w:rsidRPr="00000000">
        <w:rPr>
          <w:rFonts w:ascii="Montserrat" w:cs="Montserrat" w:eastAsia="Montserrat" w:hAnsi="Montserrat"/>
          <w:color w:val="000000"/>
          <w:sz w:val="22"/>
          <w:szCs w:val="22"/>
          <w:rtl w:val="0"/>
        </w:rPr>
        <w:t xml:space="preserve">2.8 Responding to allegations of abuse made against professionals. </w:t>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spacing w:after="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CST</w:t>
      </w:r>
      <w:r w:rsidDel="00000000" w:rsidR="00000000" w:rsidRPr="00000000">
        <w:rPr>
          <w:rFonts w:ascii="Montserrat" w:cs="Montserrat" w:eastAsia="Montserrat" w:hAnsi="Montserrat"/>
          <w:rtl w:val="0"/>
        </w:rPr>
        <w:t xml:space="preserve"> has processes and procedures in place to manage any safeguarding allegation, or concern (no matter how small), about staff members (including supply staff, volunteers, and contractors).</w:t>
      </w:r>
      <w:r w:rsidDel="00000000" w:rsidR="00000000" w:rsidRPr="00000000">
        <w:rPr>
          <w:rtl w:val="0"/>
        </w:rPr>
      </w:r>
    </w:p>
    <w:p w:rsidR="00000000" w:rsidDel="00000000" w:rsidP="00000000" w:rsidRDefault="00000000" w:rsidRPr="00000000" w14:paraId="000001B8">
      <w:pPr>
        <w:spacing w:after="28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Staff must report any concerns or allegations about a professional’s behaviour that indicate that they may pose a risk of harm if they continue to work in regular or close contact with children in their present position, or in any capacity with children in a setting. </w:t>
      </w:r>
    </w:p>
    <w:p w:rsidR="00000000" w:rsidDel="00000000" w:rsidP="00000000" w:rsidRDefault="00000000" w:rsidRPr="00000000" w14:paraId="000001B9">
      <w:pPr>
        <w:spacing w:after="28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Examples of this include where they may have:</w:t>
      </w:r>
    </w:p>
    <w:p w:rsidR="00000000" w:rsidDel="00000000" w:rsidP="00000000" w:rsidRDefault="00000000" w:rsidRPr="00000000" w14:paraId="000001BA">
      <w:pPr>
        <w:numPr>
          <w:ilvl w:val="0"/>
          <w:numId w:val="20"/>
        </w:numPr>
        <w:pBdr>
          <w:top w:space="0" w:sz="0" w:val="nil"/>
          <w:left w:space="0" w:sz="0" w:val="nil"/>
          <w:bottom w:space="0" w:sz="0" w:val="nil"/>
          <w:right w:space="0" w:sz="0" w:val="nil"/>
          <w:between w:space="0" w:sz="0" w:val="nil"/>
        </w:pBdr>
        <w:spacing w:after="0" w:lineRule="auto"/>
        <w:ind w:left="795"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behaved in a way that has harmed a child, or may have harmed a child;</w:t>
      </w:r>
    </w:p>
    <w:p w:rsidR="00000000" w:rsidDel="00000000" w:rsidP="00000000" w:rsidRDefault="00000000" w:rsidRPr="00000000" w14:paraId="000001BB">
      <w:pPr>
        <w:numPr>
          <w:ilvl w:val="0"/>
          <w:numId w:val="20"/>
        </w:numPr>
        <w:pBdr>
          <w:top w:space="0" w:sz="0" w:val="nil"/>
          <w:left w:space="0" w:sz="0" w:val="nil"/>
          <w:bottom w:space="0" w:sz="0" w:val="nil"/>
          <w:right w:space="0" w:sz="0" w:val="nil"/>
          <w:between w:space="0" w:sz="0" w:val="nil"/>
        </w:pBdr>
        <w:spacing w:after="0" w:lineRule="auto"/>
        <w:ind w:left="795"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possibly committed a criminal offence against or related to a child;</w:t>
      </w:r>
    </w:p>
    <w:p w:rsidR="00000000" w:rsidDel="00000000" w:rsidP="00000000" w:rsidRDefault="00000000" w:rsidRPr="00000000" w14:paraId="000001BC">
      <w:pPr>
        <w:numPr>
          <w:ilvl w:val="0"/>
          <w:numId w:val="20"/>
        </w:numPr>
        <w:pBdr>
          <w:top w:space="0" w:sz="0" w:val="nil"/>
          <w:left w:space="0" w:sz="0" w:val="nil"/>
          <w:bottom w:space="0" w:sz="0" w:val="nil"/>
          <w:right w:space="0" w:sz="0" w:val="nil"/>
          <w:between w:space="0" w:sz="0" w:val="nil"/>
        </w:pBdr>
        <w:spacing w:after="0" w:lineRule="auto"/>
        <w:ind w:left="795"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behaved towards a child or children in a way that indicates he or she may pose a risk of harm to children; or</w:t>
      </w:r>
    </w:p>
    <w:p w:rsidR="00000000" w:rsidDel="00000000" w:rsidP="00000000" w:rsidRDefault="00000000" w:rsidRPr="00000000" w14:paraId="000001BD">
      <w:pPr>
        <w:numPr>
          <w:ilvl w:val="0"/>
          <w:numId w:val="20"/>
        </w:numPr>
        <w:pBdr>
          <w:top w:space="0" w:sz="0" w:val="nil"/>
          <w:left w:space="0" w:sz="0" w:val="nil"/>
          <w:bottom w:space="0" w:sz="0" w:val="nil"/>
          <w:right w:space="0" w:sz="0" w:val="nil"/>
          <w:between w:space="0" w:sz="0" w:val="nil"/>
        </w:pBdr>
        <w:spacing w:after="280" w:lineRule="auto"/>
        <w:ind w:left="795"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behaved or may have behaved in a way that indicates they may not be suitable to work with children.</w:t>
      </w:r>
    </w:p>
    <w:p w:rsidR="00000000" w:rsidDel="00000000" w:rsidP="00000000" w:rsidRDefault="00000000" w:rsidRPr="00000000" w14:paraId="000001BE">
      <w:pPr>
        <w:spacing w:after="28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Immediate action that must be taken </w:t>
      </w:r>
    </w:p>
    <w:p w:rsidR="00000000" w:rsidDel="00000000" w:rsidP="00000000" w:rsidRDefault="00000000" w:rsidRPr="00000000" w14:paraId="000001BF">
      <w:pPr>
        <w:numPr>
          <w:ilvl w:val="0"/>
          <w:numId w:val="48"/>
        </w:numPr>
        <w:spacing w:after="0" w:lineRule="auto"/>
        <w:ind w:left="720" w:hanging="360"/>
        <w:jc w:val="both"/>
        <w:rPr>
          <w:rFonts w:ascii="Arial" w:cs="Arial" w:eastAsia="Arial" w:hAnsi="Arial"/>
        </w:rPr>
      </w:pPr>
      <w:r w:rsidDel="00000000" w:rsidR="00000000" w:rsidRPr="00000000">
        <w:rPr>
          <w:rFonts w:ascii="Montserrat" w:cs="Montserrat" w:eastAsia="Montserrat" w:hAnsi="Montserrat"/>
          <w:b w:val="1"/>
          <w:rtl w:val="0"/>
        </w:rPr>
        <w:t xml:space="preserve">Do not</w:t>
      </w:r>
      <w:r w:rsidDel="00000000" w:rsidR="00000000" w:rsidRPr="00000000">
        <w:rPr>
          <w:rFonts w:ascii="Montserrat" w:cs="Montserrat" w:eastAsia="Montserrat" w:hAnsi="Montserrat"/>
          <w:rtl w:val="0"/>
        </w:rPr>
        <w:t xml:space="preserve"> speak to the individual it concerns. </w:t>
      </w:r>
      <w:r w:rsidDel="00000000" w:rsidR="00000000" w:rsidRPr="00000000">
        <w:rPr>
          <w:rtl w:val="0"/>
        </w:rPr>
      </w:r>
    </w:p>
    <w:p w:rsidR="00000000" w:rsidDel="00000000" w:rsidP="00000000" w:rsidRDefault="00000000" w:rsidRPr="00000000" w14:paraId="000001C0">
      <w:pPr>
        <w:spacing w:after="0" w:lineRule="auto"/>
        <w:ind w:left="0"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C1">
      <w:pPr>
        <w:numPr>
          <w:ilvl w:val="0"/>
          <w:numId w:val="30"/>
        </w:numPr>
        <w:pBdr>
          <w:top w:space="0" w:sz="0" w:val="nil"/>
          <w:left w:space="0" w:sz="0" w:val="nil"/>
          <w:bottom w:space="0" w:sz="0" w:val="nil"/>
          <w:right w:space="0" w:sz="0" w:val="nil"/>
          <w:between w:space="0" w:sz="0" w:val="nil"/>
        </w:pBdr>
        <w:spacing w:after="0" w:lineRule="auto"/>
        <w:ind w:left="720" w:hanging="360"/>
        <w:jc w:val="both"/>
        <w:rPr>
          <w:rFonts w:ascii="Arial" w:cs="Arial" w:eastAsia="Arial" w:hAnsi="Arial"/>
          <w:color w:val="000000"/>
        </w:rPr>
      </w:pPr>
      <w:r w:rsidDel="00000000" w:rsidR="00000000" w:rsidRPr="00000000">
        <w:rPr>
          <w:rFonts w:ascii="Montserrat" w:cs="Montserrat" w:eastAsia="Montserrat" w:hAnsi="Montserrat"/>
          <w:color w:val="000000"/>
          <w:rtl w:val="0"/>
        </w:rPr>
        <w:t xml:space="preserve">Allegations or concerns about colleagues, </w:t>
      </w:r>
      <w:r w:rsidDel="00000000" w:rsidR="00000000" w:rsidRPr="00000000">
        <w:rPr>
          <w:rFonts w:ascii="Montserrat" w:cs="Montserrat" w:eastAsia="Montserrat" w:hAnsi="Montserrat"/>
          <w:rtl w:val="0"/>
        </w:rPr>
        <w:t xml:space="preserve">supply staff, volunteers, contractors </w:t>
      </w:r>
      <w:r w:rsidDel="00000000" w:rsidR="00000000" w:rsidRPr="00000000">
        <w:rPr>
          <w:rFonts w:ascii="Montserrat" w:cs="Montserrat" w:eastAsia="Montserrat" w:hAnsi="Montserrat"/>
          <w:color w:val="000000"/>
          <w:rtl w:val="0"/>
        </w:rPr>
        <w:t xml:space="preserve">and visitors must be reported directly to the Head Teacher/Principal </w:t>
      </w:r>
      <w:r w:rsidDel="00000000" w:rsidR="00000000" w:rsidRPr="00000000">
        <w:rPr>
          <w:rFonts w:ascii="Montserrat" w:cs="Montserrat" w:eastAsia="Montserrat" w:hAnsi="Montserrat"/>
          <w:rtl w:val="0"/>
        </w:rPr>
        <w:t xml:space="preserve">who will follow guidance in Keeping Children Safe in Education (2025, Part four: Safeguarding concerns and allegations made about staff, including supply teachers, volunteers, and contractors.)</w:t>
      </w:r>
      <w:r w:rsidDel="00000000" w:rsidR="00000000" w:rsidRPr="00000000">
        <w:rPr>
          <w:rtl w:val="0"/>
        </w:rPr>
      </w:r>
    </w:p>
    <w:p w:rsidR="00000000" w:rsidDel="00000000" w:rsidP="00000000" w:rsidRDefault="00000000" w:rsidRPr="00000000" w14:paraId="000001C2">
      <w:pPr>
        <w:pBdr>
          <w:top w:space="0" w:sz="0" w:val="nil"/>
          <w:left w:space="0" w:sz="0" w:val="nil"/>
          <w:bottom w:space="0" w:sz="0" w:val="nil"/>
          <w:right w:space="0" w:sz="0" w:val="nil"/>
          <w:between w:space="0" w:sz="0" w:val="nil"/>
        </w:pBdr>
        <w:spacing w:after="0" w:lineRule="auto"/>
        <w:ind w:left="0" w:firstLine="0"/>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1C3">
      <w:pPr>
        <w:numPr>
          <w:ilvl w:val="0"/>
          <w:numId w:val="30"/>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If the concern relates to Head Teacher/Principal it should be reported to the Chair of Governors, who will liaise with the Local Authority Designated Officer (LADO) and they will decide on any action required, </w:t>
      </w:r>
    </w:p>
    <w:p w:rsidR="00000000" w:rsidDel="00000000" w:rsidP="00000000" w:rsidRDefault="00000000" w:rsidRPr="00000000" w14:paraId="000001C4">
      <w:pPr>
        <w:numPr>
          <w:ilvl w:val="0"/>
          <w:numId w:val="30"/>
        </w:numPr>
        <w:pBdr>
          <w:top w:space="0" w:sz="0" w:val="nil"/>
          <w:left w:space="0" w:sz="0" w:val="nil"/>
          <w:bottom w:space="0" w:sz="0" w:val="nil"/>
          <w:right w:space="0" w:sz="0" w:val="nil"/>
          <w:between w:space="0" w:sz="0" w:val="nil"/>
        </w:pBdr>
        <w:spacing w:after="240" w:before="24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If there is a conflict of interest which inhibits this process of reporting, staff can report directly to the LADO. </w:t>
      </w:r>
      <w:r w:rsidDel="00000000" w:rsidR="00000000" w:rsidRPr="00000000">
        <w:rPr>
          <w:rtl w:val="0"/>
        </w:rPr>
      </w:r>
    </w:p>
    <w:p w:rsidR="00000000" w:rsidDel="00000000" w:rsidP="00000000" w:rsidRDefault="00000000" w:rsidRPr="00000000" w14:paraId="000001C5">
      <w:pPr>
        <w:numPr>
          <w:ilvl w:val="0"/>
          <w:numId w:val="30"/>
        </w:numPr>
        <w:pBdr>
          <w:top w:space="0" w:sz="0" w:val="nil"/>
          <w:left w:space="0" w:sz="0" w:val="nil"/>
          <w:bottom w:space="0" w:sz="0" w:val="nil"/>
          <w:right w:space="0" w:sz="0" w:val="nil"/>
          <w:between w:space="0" w:sz="0" w:val="nil"/>
        </w:pBdr>
        <w:spacing w:after="28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In the event that allegations are regarding a member of supply staff, the school will take the lead and progress enquiries with the LADO, whilst continuing to engage and work with the employment agency. </w:t>
      </w:r>
    </w:p>
    <w:p w:rsidR="00000000" w:rsidDel="00000000" w:rsidP="00000000" w:rsidRDefault="00000000" w:rsidRPr="00000000" w14:paraId="000001C6">
      <w:pPr>
        <w:numPr>
          <w:ilvl w:val="0"/>
          <w:numId w:val="30"/>
        </w:numPr>
        <w:pBdr>
          <w:top w:space="0" w:sz="0" w:val="nil"/>
          <w:left w:space="0" w:sz="0" w:val="nil"/>
          <w:bottom w:space="0" w:sz="0" w:val="nil"/>
          <w:right w:space="0" w:sz="0" w:val="nil"/>
          <w:between w:space="0" w:sz="0" w:val="nil"/>
        </w:pBdr>
        <w:spacing w:after="240" w:before="24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color w:val="000000"/>
          <w:rtl w:val="0"/>
        </w:rPr>
        <w:t xml:space="preserve">Allegations regarding foster carers or anyone in a position of trust working or volunteering with children should be referred to the LADO on the day that the allegation is reported. The allocated social worker should also be informed on the day. The school should not undertake any investigation unless the LADO advises this.</w:t>
      </w:r>
      <w:r w:rsidDel="00000000" w:rsidR="00000000" w:rsidRPr="00000000">
        <w:rPr>
          <w:rtl w:val="0"/>
        </w:rPr>
      </w:r>
    </w:p>
    <w:p w:rsidR="00000000" w:rsidDel="00000000" w:rsidP="00000000" w:rsidRDefault="00000000" w:rsidRPr="00000000" w14:paraId="000001C7">
      <w:pPr>
        <w:spacing w:after="0" w:befor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2.8.1  Low level concerns  </w:t>
      </w:r>
    </w:p>
    <w:p w:rsidR="00000000" w:rsidDel="00000000" w:rsidP="00000000" w:rsidRDefault="00000000" w:rsidRPr="00000000" w14:paraId="000001C8">
      <w:pPr>
        <w:spacing w:after="0" w:lineRule="auto"/>
        <w:rPr>
          <w:rFonts w:ascii="Montserrat" w:cs="Montserrat" w:eastAsia="Montserrat" w:hAnsi="Montserrat"/>
        </w:rPr>
      </w:pPr>
      <w:r w:rsidDel="00000000" w:rsidR="00000000" w:rsidRPr="00000000">
        <w:rPr>
          <w:rFonts w:ascii="Montserrat" w:cs="Montserrat" w:eastAsia="Montserrat" w:hAnsi="Montserrat"/>
          <w:rtl w:val="0"/>
        </w:rPr>
        <w:t xml:space="preserve">This should be read in conjunction with the staff code of conduct and Keeping Children Safe in Education (2025). A low level concern is not insignificant. If staff have a safeguarding concern or an allegation about another member of staff (including supply staff, volunteers, or contractors) that does not meet the harm threshold, then this should be shared in accordance with CST’s low-level concerns procedures.</w:t>
      </w:r>
    </w:p>
    <w:p w:rsidR="00000000" w:rsidDel="00000000" w:rsidP="00000000" w:rsidRDefault="00000000" w:rsidRPr="00000000" w14:paraId="000001C9">
      <w:pPr>
        <w:numPr>
          <w:ilvl w:val="0"/>
          <w:numId w:val="48"/>
        </w:numPr>
        <w:spacing w:after="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Reports should be made to the Head/Principal who will discuss with the DSL.  </w:t>
      </w:r>
    </w:p>
    <w:p w:rsidR="00000000" w:rsidDel="00000000" w:rsidP="00000000" w:rsidRDefault="00000000" w:rsidRPr="00000000" w14:paraId="000001CA">
      <w:pPr>
        <w:numPr>
          <w:ilvl w:val="0"/>
          <w:numId w:val="48"/>
        </w:numPr>
        <w:spacing w:after="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CST creates an environment where staff are encouraged and feel confident to self-refer where they have found themselves in a situation.</w:t>
      </w:r>
    </w:p>
    <w:p w:rsidR="00000000" w:rsidDel="00000000" w:rsidP="00000000" w:rsidRDefault="00000000" w:rsidRPr="00000000" w14:paraId="000001CB">
      <w:pPr>
        <w:numPr>
          <w:ilvl w:val="0"/>
          <w:numId w:val="48"/>
        </w:numPr>
        <w:spacing w:after="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The Head/Principal or DSL will address unprofessional behaviour and support the individual to correct it at an early stage providing a responsive, sensitive, and proportionate handling of such concerns when they are raised.</w:t>
      </w:r>
    </w:p>
    <w:p w:rsidR="00000000" w:rsidDel="00000000" w:rsidP="00000000" w:rsidRDefault="00000000" w:rsidRPr="00000000" w14:paraId="000001CC">
      <w:pPr>
        <w:numPr>
          <w:ilvl w:val="0"/>
          <w:numId w:val="48"/>
        </w:numPr>
        <w:spacing w:after="0" w:lineRule="auto"/>
        <w:ind w:left="720" w:hanging="360"/>
        <w:jc w:val="both"/>
        <w:rPr>
          <w:rFonts w:ascii="Montserrat" w:cs="Montserrat" w:eastAsia="Montserrat" w:hAnsi="Montserrat"/>
        </w:rPr>
      </w:pPr>
      <w:r w:rsidDel="00000000" w:rsidR="00000000" w:rsidRPr="00000000">
        <w:rPr>
          <w:rFonts w:ascii="Montserrat" w:cs="Montserrat" w:eastAsia="Montserrat" w:hAnsi="Montserrat"/>
          <w:rtl w:val="0"/>
        </w:rPr>
        <w:t xml:space="preserve">Review and correct any deficits in the setting’s safeguarding system.</w:t>
      </w:r>
    </w:p>
    <w:p w:rsidR="00000000" w:rsidDel="00000000" w:rsidP="00000000" w:rsidRDefault="00000000" w:rsidRPr="00000000" w14:paraId="000001CD">
      <w:pPr>
        <w:pStyle w:val="Heading1"/>
        <w:keepNext w:val="1"/>
        <w:keepLines w:val="1"/>
        <w:spacing w:after="0" w:before="480" w:lineRule="auto"/>
        <w:rPr>
          <w:rFonts w:ascii="Montserrat" w:cs="Montserrat" w:eastAsia="Montserrat" w:hAnsi="Montserrat"/>
          <w:color w:val="000000"/>
          <w:sz w:val="22"/>
          <w:szCs w:val="22"/>
        </w:rPr>
      </w:pPr>
      <w:bookmarkStart w:colFirst="0" w:colLast="0" w:name="_heading=h.z337ya" w:id="19"/>
      <w:bookmarkEnd w:id="19"/>
      <w:r w:rsidDel="00000000" w:rsidR="00000000" w:rsidRPr="00000000">
        <w:rPr>
          <w:rFonts w:ascii="Montserrat" w:cs="Montserrat" w:eastAsia="Montserrat" w:hAnsi="Montserrat"/>
          <w:color w:val="000000"/>
          <w:sz w:val="22"/>
          <w:szCs w:val="22"/>
          <w:rtl w:val="0"/>
        </w:rPr>
        <w:t xml:space="preserve">2.9 Mental health and wellbeing. </w:t>
      </w:r>
    </w:p>
    <w:p w:rsidR="00000000" w:rsidDel="00000000" w:rsidP="00000000" w:rsidRDefault="00000000" w:rsidRPr="00000000" w14:paraId="000001CE">
      <w:pPr>
        <w:rPr>
          <w:rFonts w:ascii="Montserrat" w:cs="Montserrat" w:eastAsia="Montserrat" w:hAnsi="Montserrat"/>
        </w:rPr>
      </w:pPr>
      <w:r w:rsidDel="00000000" w:rsidR="00000000" w:rsidRPr="00000000">
        <w:rPr>
          <w:rFonts w:ascii="Montserrat" w:cs="Montserrat" w:eastAsia="Montserrat" w:hAnsi="Montserrat"/>
          <w:rtl w:val="0"/>
        </w:rPr>
        <w:t xml:space="preserve">(A flow diagram is available in </w:t>
      </w:r>
      <w:hyperlink w:anchor="_heading=h.1y810tw">
        <w:r w:rsidDel="00000000" w:rsidR="00000000" w:rsidRPr="00000000">
          <w:rPr>
            <w:rFonts w:ascii="Montserrat" w:cs="Montserrat" w:eastAsia="Montserrat" w:hAnsi="Montserrat"/>
            <w:color w:val="1155cc"/>
            <w:u w:val="single"/>
            <w:rtl w:val="0"/>
          </w:rPr>
          <w:t xml:space="preserve">Appendix B</w:t>
        </w:r>
      </w:hyperlink>
      <w:r w:rsidDel="00000000" w:rsidR="00000000" w:rsidRPr="00000000">
        <w:rPr>
          <w:rFonts w:ascii="Montserrat" w:cs="Montserrat" w:eastAsia="Montserrat" w:hAnsi="Montserrat"/>
          <w:rtl w:val="0"/>
        </w:rPr>
        <w:t xml:space="preserve"> to illustrate this section)</w:t>
      </w:r>
    </w:p>
    <w:p w:rsidR="00000000" w:rsidDel="00000000" w:rsidP="00000000" w:rsidRDefault="00000000" w:rsidRPr="00000000" w14:paraId="000001CF">
      <w:pPr>
        <w:rPr>
          <w:rFonts w:ascii="Montserrat" w:cs="Montserrat" w:eastAsia="Montserrat" w:hAnsi="Montserrat"/>
        </w:rPr>
      </w:pPr>
      <w:r w:rsidDel="00000000" w:rsidR="00000000" w:rsidRPr="00000000">
        <w:rPr>
          <w:rFonts w:ascii="Montserrat" w:cs="Montserrat" w:eastAsia="Montserrat" w:hAnsi="Montserrat"/>
          <w:rtl w:val="0"/>
        </w:rPr>
        <w:t xml:space="preserve">Schools and colleges have an important role to play in supporting the mental health and wellbeing of their children. Mental health problems can, in some cases, be an indicator that a child has suffered or is at risk of suffering abuse, neglect or exploitation, and or may require early help support. </w:t>
      </w:r>
    </w:p>
    <w:p w:rsidR="00000000" w:rsidDel="00000000" w:rsidP="00000000" w:rsidRDefault="00000000" w:rsidRPr="00000000" w14:paraId="000001D0">
      <w:pPr>
        <w:rPr>
          <w:rFonts w:ascii="Montserrat" w:cs="Montserrat" w:eastAsia="Montserrat" w:hAnsi="Montserrat"/>
        </w:rPr>
      </w:pPr>
      <w:r w:rsidDel="00000000" w:rsidR="00000000" w:rsidRPr="00000000">
        <w:rPr>
          <w:rFonts w:ascii="Montserrat" w:cs="Montserrat" w:eastAsia="Montserrat" w:hAnsi="Montserrat"/>
          <w:b w:val="1"/>
          <w:rtl w:val="0"/>
        </w:rPr>
        <w:t xml:space="preserve">CST</w:t>
      </w:r>
      <w:r w:rsidDel="00000000" w:rsidR="00000000" w:rsidRPr="00000000">
        <w:rPr>
          <w:rFonts w:ascii="Montserrat" w:cs="Montserrat" w:eastAsia="Montserrat" w:hAnsi="Montserrat"/>
          <w:rtl w:val="0"/>
        </w:rPr>
        <w:t xml:space="preserve"> will commit to undertake the following. </w:t>
      </w:r>
    </w:p>
    <w:p w:rsidR="00000000" w:rsidDel="00000000" w:rsidP="00000000" w:rsidRDefault="00000000" w:rsidRPr="00000000" w14:paraId="000001D1">
      <w:pPr>
        <w:numPr>
          <w:ilvl w:val="0"/>
          <w:numId w:val="7"/>
        </w:numPr>
        <w:spacing w:after="0" w:lineRule="auto"/>
        <w:ind w:left="720" w:hanging="360"/>
        <w:rPr>
          <w:rFonts w:ascii="Arial" w:cs="Arial" w:eastAsia="Arial" w:hAnsi="Arial"/>
        </w:rPr>
      </w:pPr>
      <w:r w:rsidDel="00000000" w:rsidR="00000000" w:rsidRPr="00000000">
        <w:rPr>
          <w:rFonts w:ascii="Montserrat" w:cs="Montserrat" w:eastAsia="Montserrat" w:hAnsi="Montserrat"/>
          <w:rtl w:val="0"/>
        </w:rPr>
        <w:t xml:space="preserve">The appointment of a senior mental health lead who can support the development of knowledge and act as a point of expertise to promote the wellbeing and mental health of children. This colleague will have sufficient training in mental health </w:t>
      </w:r>
      <w:r w:rsidDel="00000000" w:rsidR="00000000" w:rsidRPr="00000000">
        <w:rPr>
          <w:rFonts w:ascii="Montserrat" w:cs="Montserrat" w:eastAsia="Montserrat" w:hAnsi="Montserrat"/>
          <w:b w:val="1"/>
          <w:rtl w:val="0"/>
        </w:rPr>
        <w:t xml:space="preserve">and</w:t>
      </w:r>
      <w:r w:rsidDel="00000000" w:rsidR="00000000" w:rsidRPr="00000000">
        <w:rPr>
          <w:rFonts w:ascii="Montserrat" w:cs="Montserrat" w:eastAsia="Montserrat" w:hAnsi="Montserrat"/>
          <w:rtl w:val="0"/>
        </w:rPr>
        <w:t xml:space="preserve"> safeguarding for them to carry out their role effectively. </w:t>
      </w:r>
      <w:r w:rsidDel="00000000" w:rsidR="00000000" w:rsidRPr="00000000">
        <w:rPr>
          <w:rtl w:val="0"/>
        </w:rPr>
      </w:r>
    </w:p>
    <w:p w:rsidR="00000000" w:rsidDel="00000000" w:rsidP="00000000" w:rsidRDefault="00000000" w:rsidRPr="00000000" w14:paraId="000001D2">
      <w:pPr>
        <w:numPr>
          <w:ilvl w:val="0"/>
          <w:numId w:val="7"/>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Early identification of vulnerability to mental health problems by reviewing attendance, behaviour, attainment, and safeguarding records at least on a termly basis. </w:t>
      </w:r>
    </w:p>
    <w:p w:rsidR="00000000" w:rsidDel="00000000" w:rsidP="00000000" w:rsidRDefault="00000000" w:rsidRPr="00000000" w14:paraId="000001D3">
      <w:pPr>
        <w:numPr>
          <w:ilvl w:val="0"/>
          <w:numId w:val="7"/>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Ensure that children can report and share concerns in line with section </w:t>
      </w:r>
      <w:hyperlink w:anchor="_heading=h.17dp8vu">
        <w:r w:rsidDel="00000000" w:rsidR="00000000" w:rsidRPr="00000000">
          <w:rPr>
            <w:rFonts w:ascii="Montserrat" w:cs="Montserrat" w:eastAsia="Montserrat" w:hAnsi="Montserrat"/>
            <w:color w:val="1155cc"/>
            <w:u w:val="single"/>
            <w:rtl w:val="0"/>
          </w:rPr>
          <w:t xml:space="preserve">2.1 Reporting a concern</w:t>
        </w:r>
      </w:hyperlink>
      <w:r w:rsidDel="00000000" w:rsidR="00000000" w:rsidRPr="00000000">
        <w:rPr>
          <w:rFonts w:ascii="Montserrat" w:cs="Montserrat" w:eastAsia="Montserrat" w:hAnsi="Montserrat"/>
          <w:rtl w:val="0"/>
        </w:rPr>
        <w:t xml:space="preserve"> of this policy.</w:t>
      </w:r>
    </w:p>
    <w:p w:rsidR="00000000" w:rsidDel="00000000" w:rsidP="00000000" w:rsidRDefault="00000000" w:rsidRPr="00000000" w14:paraId="000001D4">
      <w:pPr>
        <w:numPr>
          <w:ilvl w:val="0"/>
          <w:numId w:val="7"/>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Staff will follow a safeguarding process in terms of reporting concerns outlined in </w:t>
      </w:r>
      <w:hyperlink w:anchor="_heading=h.1y810tw">
        <w:r w:rsidDel="00000000" w:rsidR="00000000" w:rsidRPr="00000000">
          <w:rPr>
            <w:rFonts w:ascii="Montserrat" w:cs="Montserrat" w:eastAsia="Montserrat" w:hAnsi="Montserrat"/>
            <w:color w:val="1155cc"/>
            <w:u w:val="single"/>
            <w:rtl w:val="0"/>
          </w:rPr>
          <w:t xml:space="preserve">Appendix B</w:t>
        </w:r>
      </w:hyperlink>
      <w:r w:rsidDel="00000000" w:rsidR="00000000" w:rsidRPr="00000000">
        <w:rPr>
          <w:rFonts w:ascii="Montserrat" w:cs="Montserrat" w:eastAsia="Montserrat" w:hAnsi="Montserrat"/>
          <w:rtl w:val="0"/>
        </w:rPr>
        <w:t xml:space="preserve"> so the DSL/Deputy DSLs (and wider members of the safeguarding team such as the SENDCo) can assess whether there are any other vulnerabilities that can be identified and proportionate support considered. </w:t>
      </w:r>
    </w:p>
    <w:p w:rsidR="00000000" w:rsidDel="00000000" w:rsidP="00000000" w:rsidRDefault="00000000" w:rsidRPr="00000000" w14:paraId="000001D5">
      <w:pPr>
        <w:numPr>
          <w:ilvl w:val="0"/>
          <w:numId w:val="7"/>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Staff will ensure the immediate health and safety of a child who is displaying acute mental health distress. This may require support from emergency services via 999 if the child is at risk of immediate harm. </w:t>
      </w:r>
    </w:p>
    <w:p w:rsidR="00000000" w:rsidDel="00000000" w:rsidP="00000000" w:rsidRDefault="00000000" w:rsidRPr="00000000" w14:paraId="000001D6">
      <w:pPr>
        <w:numPr>
          <w:ilvl w:val="0"/>
          <w:numId w:val="7"/>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DSLs/Deputies will consider whether a case can be managed internally, through early help, or should involve other agencies as required in line with section </w:t>
      </w:r>
      <w:hyperlink w:anchor="_heading=h.lnxbz9">
        <w:r w:rsidDel="00000000" w:rsidR="00000000" w:rsidRPr="00000000">
          <w:rPr>
            <w:rFonts w:ascii="Montserrat" w:cs="Montserrat" w:eastAsia="Montserrat" w:hAnsi="Montserrat"/>
            <w:color w:val="1155cc"/>
            <w:u w:val="single"/>
            <w:rtl w:val="0"/>
          </w:rPr>
          <w:t xml:space="preserve">2.4 - Multi-Agency Working.</w:t>
        </w:r>
      </w:hyperlink>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1D7">
      <w:pPr>
        <w:numPr>
          <w:ilvl w:val="0"/>
          <w:numId w:val="7"/>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The setting will communicate and work with the child and parents/carers to ensure that interventions are in the best interests of the child. </w:t>
      </w:r>
    </w:p>
    <w:p w:rsidR="00000000" w:rsidDel="00000000" w:rsidP="00000000" w:rsidRDefault="00000000" w:rsidRPr="00000000" w14:paraId="000001D8">
      <w:pPr>
        <w:numPr>
          <w:ilvl w:val="0"/>
          <w:numId w:val="7"/>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DSLs will liaise with staff to ensure reasonable adjustments are made and develop ways to support achieving positive educational outcomes. </w:t>
      </w:r>
    </w:p>
    <w:p w:rsidR="00000000" w:rsidDel="00000000" w:rsidP="00000000" w:rsidRDefault="00000000" w:rsidRPr="00000000" w14:paraId="000001D9">
      <w:pPr>
        <w:numPr>
          <w:ilvl w:val="0"/>
          <w:numId w:val="7"/>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Only appropriately trained professionals should attempt to make a diagnosis of a mental health problem – DSLs and the senior leadership team should be able to access specialist advice through targeted services or through their local </w:t>
      </w:r>
      <w:hyperlink r:id="rId70">
        <w:r w:rsidDel="00000000" w:rsidR="00000000" w:rsidRPr="00000000">
          <w:rPr>
            <w:rFonts w:ascii="Montserrat" w:cs="Montserrat" w:eastAsia="Montserrat" w:hAnsi="Montserrat"/>
            <w:color w:val="1155cc"/>
            <w:u w:val="single"/>
            <w:rtl w:val="0"/>
          </w:rPr>
          <w:t xml:space="preserve">Primary Mental Health Specialists</w:t>
        </w:r>
      </w:hyperlink>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1DA">
      <w:pPr>
        <w:pBdr>
          <w:top w:space="0" w:sz="0" w:val="nil"/>
          <w:left w:space="0" w:sz="0" w:val="nil"/>
          <w:bottom w:space="0" w:sz="0" w:val="nil"/>
          <w:right w:space="0" w:sz="0" w:val="nil"/>
          <w:between w:space="0" w:sz="0" w:val="nil"/>
        </w:pBdr>
        <w:ind w:left="360"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DB">
      <w:pP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Contextual safeguarding approach to mental health</w:t>
      </w:r>
    </w:p>
    <w:p w:rsidR="00000000" w:rsidDel="00000000" w:rsidP="00000000" w:rsidRDefault="00000000" w:rsidRPr="00000000" w14:paraId="000001DC">
      <w:pPr>
        <w:jc w:val="both"/>
        <w:rPr>
          <w:rFonts w:ascii="Montserrat" w:cs="Montserrat" w:eastAsia="Montserrat" w:hAnsi="Montserrat"/>
        </w:rPr>
      </w:pPr>
      <w:r w:rsidDel="00000000" w:rsidR="00000000" w:rsidRPr="00000000">
        <w:rPr>
          <w:rFonts w:ascii="Montserrat" w:cs="Montserrat" w:eastAsia="Montserrat" w:hAnsi="Montserrat"/>
          <w:b w:val="1"/>
          <w:rtl w:val="0"/>
        </w:rPr>
        <w:t xml:space="preserve">CST</w:t>
      </w:r>
      <w:r w:rsidDel="00000000" w:rsidR="00000000" w:rsidRPr="00000000">
        <w:rPr>
          <w:rFonts w:ascii="Montserrat" w:cs="Montserrat" w:eastAsia="Montserrat" w:hAnsi="Montserrat"/>
          <w:rtl w:val="0"/>
        </w:rPr>
        <w:t xml:space="preserve"> will ensure that preventative measures in terms of providing safeguarding on the curriculum will provide opportunities for children to identify when they may need help, and also to develop resilience. </w:t>
      </w:r>
    </w:p>
    <w:p w:rsidR="00000000" w:rsidDel="00000000" w:rsidP="00000000" w:rsidRDefault="00000000" w:rsidRPr="00000000" w14:paraId="000001DD">
      <w:pPr>
        <w:jc w:val="both"/>
        <w:rPr>
          <w:rFonts w:ascii="Montserrat" w:cs="Montserrat" w:eastAsia="Montserrat" w:hAnsi="Montserrat"/>
        </w:rPr>
      </w:pPr>
      <w:r w:rsidDel="00000000" w:rsidR="00000000" w:rsidRPr="00000000">
        <w:rPr>
          <w:rFonts w:ascii="Montserrat" w:cs="Montserrat" w:eastAsia="Montserrat" w:hAnsi="Montserrat"/>
          <w:rtl w:val="0"/>
        </w:rPr>
        <w:t xml:space="preserve">The setting will take a ‘whole school approach’ to: </w:t>
      </w:r>
    </w:p>
    <w:p w:rsidR="00000000" w:rsidDel="00000000" w:rsidP="00000000" w:rsidRDefault="00000000" w:rsidRPr="00000000" w14:paraId="000001DE">
      <w:pPr>
        <w:numPr>
          <w:ilvl w:val="0"/>
          <w:numId w:val="36"/>
        </w:numPr>
        <w:pBdr>
          <w:top w:space="0" w:sz="0" w:val="nil"/>
          <w:left w:space="0" w:sz="0" w:val="nil"/>
          <w:bottom w:space="0" w:sz="0" w:val="nil"/>
          <w:right w:space="0" w:sz="0" w:val="nil"/>
          <w:between w:space="0" w:sz="0" w:val="nil"/>
        </w:pBdr>
        <w:spacing w:after="0" w:lineRule="auto"/>
        <w:ind w:left="1080" w:hanging="72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deliver high quality teaching around mental health and wellbeing on the curriculum.</w:t>
      </w:r>
    </w:p>
    <w:p w:rsidR="00000000" w:rsidDel="00000000" w:rsidP="00000000" w:rsidRDefault="00000000" w:rsidRPr="00000000" w14:paraId="000001DF">
      <w:pPr>
        <w:numPr>
          <w:ilvl w:val="0"/>
          <w:numId w:val="36"/>
        </w:numPr>
        <w:pBdr>
          <w:top w:space="0" w:sz="0" w:val="nil"/>
          <w:left w:space="0" w:sz="0" w:val="nil"/>
          <w:bottom w:space="0" w:sz="0" w:val="nil"/>
          <w:right w:space="0" w:sz="0" w:val="nil"/>
          <w:between w:space="0" w:sz="0" w:val="nil"/>
        </w:pBdr>
        <w:spacing w:after="0" w:lineRule="auto"/>
        <w:ind w:left="1080" w:hanging="72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having a culture that promotes mental health and wellbeing</w:t>
      </w:r>
    </w:p>
    <w:p w:rsidR="00000000" w:rsidDel="00000000" w:rsidP="00000000" w:rsidRDefault="00000000" w:rsidRPr="00000000" w14:paraId="000001E0">
      <w:pPr>
        <w:numPr>
          <w:ilvl w:val="0"/>
          <w:numId w:val="36"/>
        </w:numPr>
        <w:pBdr>
          <w:top w:space="0" w:sz="0" w:val="nil"/>
          <w:left w:space="0" w:sz="0" w:val="nil"/>
          <w:bottom w:space="0" w:sz="0" w:val="nil"/>
          <w:right w:space="0" w:sz="0" w:val="nil"/>
          <w:between w:space="0" w:sz="0" w:val="nil"/>
        </w:pBdr>
        <w:spacing w:after="0" w:lineRule="auto"/>
        <w:ind w:left="1080" w:hanging="72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having an environment that promotes mental health and wellbeing</w:t>
      </w:r>
    </w:p>
    <w:p w:rsidR="00000000" w:rsidDel="00000000" w:rsidP="00000000" w:rsidRDefault="00000000" w:rsidRPr="00000000" w14:paraId="000001E1">
      <w:pPr>
        <w:numPr>
          <w:ilvl w:val="0"/>
          <w:numId w:val="36"/>
        </w:numPr>
        <w:pBdr>
          <w:top w:space="0" w:sz="0" w:val="nil"/>
          <w:left w:space="0" w:sz="0" w:val="nil"/>
          <w:bottom w:space="0" w:sz="0" w:val="nil"/>
          <w:right w:space="0" w:sz="0" w:val="nil"/>
          <w:between w:space="0" w:sz="0" w:val="nil"/>
        </w:pBdr>
        <w:spacing w:after="0" w:lineRule="auto"/>
        <w:ind w:left="1080" w:hanging="72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making sure </w:t>
      </w:r>
      <w:r w:rsidDel="00000000" w:rsidR="00000000" w:rsidRPr="00000000">
        <w:rPr>
          <w:rFonts w:ascii="Montserrat" w:cs="Montserrat" w:eastAsia="Montserrat" w:hAnsi="Montserrat"/>
          <w:rtl w:val="0"/>
        </w:rPr>
        <w:t xml:space="preserve">children</w:t>
      </w:r>
      <w:r w:rsidDel="00000000" w:rsidR="00000000" w:rsidRPr="00000000">
        <w:rPr>
          <w:rFonts w:ascii="Montserrat" w:cs="Montserrat" w:eastAsia="Montserrat" w:hAnsi="Montserrat"/>
          <w:color w:val="000000"/>
          <w:rtl w:val="0"/>
        </w:rPr>
        <w:t xml:space="preserve"> and staff are aware of and able to access a range of mental health services</w:t>
      </w:r>
    </w:p>
    <w:p w:rsidR="00000000" w:rsidDel="00000000" w:rsidP="00000000" w:rsidRDefault="00000000" w:rsidRPr="00000000" w14:paraId="000001E2">
      <w:pPr>
        <w:numPr>
          <w:ilvl w:val="0"/>
          <w:numId w:val="36"/>
        </w:numPr>
        <w:pBdr>
          <w:top w:space="0" w:sz="0" w:val="nil"/>
          <w:left w:space="0" w:sz="0" w:val="nil"/>
          <w:bottom w:space="0" w:sz="0" w:val="nil"/>
          <w:right w:space="0" w:sz="0" w:val="nil"/>
          <w:between w:space="0" w:sz="0" w:val="nil"/>
        </w:pBdr>
        <w:spacing w:after="0" w:lineRule="auto"/>
        <w:ind w:left="1080" w:hanging="72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supporting staff wellbeing</w:t>
      </w:r>
    </w:p>
    <w:p w:rsidR="00000000" w:rsidDel="00000000" w:rsidP="00000000" w:rsidRDefault="00000000" w:rsidRPr="00000000" w14:paraId="000001E3">
      <w:pPr>
        <w:numPr>
          <w:ilvl w:val="0"/>
          <w:numId w:val="36"/>
        </w:numPr>
        <w:pBdr>
          <w:top w:space="0" w:sz="0" w:val="nil"/>
          <w:left w:space="0" w:sz="0" w:val="nil"/>
          <w:bottom w:space="0" w:sz="0" w:val="nil"/>
          <w:right w:space="0" w:sz="0" w:val="nil"/>
          <w:between w:space="0" w:sz="0" w:val="nil"/>
        </w:pBdr>
        <w:spacing w:after="0" w:lineRule="auto"/>
        <w:ind w:left="1080" w:hanging="72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being committed to </w:t>
      </w:r>
      <w:r w:rsidDel="00000000" w:rsidR="00000000" w:rsidRPr="00000000">
        <w:rPr>
          <w:rFonts w:ascii="Montserrat" w:cs="Montserrat" w:eastAsia="Montserrat" w:hAnsi="Montserrat"/>
          <w:rtl w:val="0"/>
        </w:rPr>
        <w:t xml:space="preserve">child</w:t>
      </w:r>
      <w:r w:rsidDel="00000000" w:rsidR="00000000" w:rsidRPr="00000000">
        <w:rPr>
          <w:rFonts w:ascii="Montserrat" w:cs="Montserrat" w:eastAsia="Montserrat" w:hAnsi="Montserrat"/>
          <w:color w:val="000000"/>
          <w:rtl w:val="0"/>
        </w:rPr>
        <w:t xml:space="preserve"> and parent participation</w:t>
      </w:r>
    </w:p>
    <w:p w:rsidR="00000000" w:rsidDel="00000000" w:rsidP="00000000" w:rsidRDefault="00000000" w:rsidRPr="00000000" w14:paraId="000001E4">
      <w:pPr>
        <w:pStyle w:val="Heading1"/>
        <w:rPr>
          <w:rFonts w:ascii="Montserrat" w:cs="Montserrat" w:eastAsia="Montserrat" w:hAnsi="Montserrat"/>
          <w:color w:val="000000"/>
          <w:sz w:val="24"/>
          <w:szCs w:val="24"/>
        </w:rPr>
      </w:pPr>
      <w:bookmarkStart w:colFirst="0" w:colLast="0" w:name="_heading=h.6jva6y7n63da" w:id="20"/>
      <w:bookmarkEnd w:id="20"/>
      <w:r w:rsidDel="00000000" w:rsidR="00000000" w:rsidRPr="00000000">
        <w:rPr>
          <w:rFonts w:ascii="Montserrat" w:cs="Montserrat" w:eastAsia="Montserrat" w:hAnsi="Montserrat"/>
          <w:color w:val="000000"/>
          <w:sz w:val="24"/>
          <w:szCs w:val="24"/>
          <w:rtl w:val="0"/>
        </w:rPr>
        <w:t xml:space="preserve">2.10 Online Safety</w:t>
      </w:r>
    </w:p>
    <w:p w:rsidR="00000000" w:rsidDel="00000000" w:rsidP="00000000" w:rsidRDefault="00000000" w:rsidRPr="00000000" w14:paraId="000001E5">
      <w:pPr>
        <w:rPr>
          <w:rFonts w:ascii="Montserrat" w:cs="Montserrat" w:eastAsia="Montserrat" w:hAnsi="Montserrat"/>
        </w:rPr>
      </w:pPr>
      <w:r w:rsidDel="00000000" w:rsidR="00000000" w:rsidRPr="00000000">
        <w:rPr>
          <w:rFonts w:ascii="Montserrat" w:cs="Montserrat" w:eastAsia="Montserrat" w:hAnsi="Montserrat"/>
          <w:rtl w:val="0"/>
        </w:rPr>
        <w:t xml:space="preserve">Online safety is an integrated and interwoven theme with other safeguarding considerations. It is essential that the DSL takes a lead on ensuring that interventions are effective. This means coordinating support and engaging with other colleagues in the setting who may have more technological expertise such as the IT manager. </w:t>
      </w:r>
    </w:p>
    <w:p w:rsidR="00000000" w:rsidDel="00000000" w:rsidP="00000000" w:rsidRDefault="00000000" w:rsidRPr="00000000" w14:paraId="000001E6">
      <w:pPr>
        <w:shd w:fill="ffffff" w:val="clear"/>
        <w:spacing w:after="0" w:lineRule="auto"/>
        <w:rPr>
          <w:rFonts w:ascii="Montserrat" w:cs="Montserrat" w:eastAsia="Montserrat" w:hAnsi="Montserrat"/>
        </w:rPr>
      </w:pPr>
      <w:r w:rsidDel="00000000" w:rsidR="00000000" w:rsidRPr="00000000">
        <w:rPr>
          <w:rFonts w:ascii="Montserrat" w:cs="Montserrat" w:eastAsia="Montserrat" w:hAnsi="Montserrat"/>
          <w:b w:val="1"/>
          <w:rtl w:val="0"/>
        </w:rPr>
        <w:t xml:space="preserve">CST</w:t>
      </w:r>
      <w:r w:rsidDel="00000000" w:rsidR="00000000" w:rsidRPr="00000000">
        <w:rPr>
          <w:rFonts w:ascii="Montserrat" w:cs="Montserrat" w:eastAsia="Montserrat" w:hAnsi="Montserrat"/>
          <w:rtl w:val="0"/>
        </w:rPr>
        <w:t xml:space="preserve"> is committed to addressing online safety issues around content, contact, conduct and commerce. This includes: </w:t>
      </w:r>
    </w:p>
    <w:p w:rsidR="00000000" w:rsidDel="00000000" w:rsidP="00000000" w:rsidRDefault="00000000" w:rsidRPr="00000000" w14:paraId="000001E7">
      <w:pPr>
        <w:numPr>
          <w:ilvl w:val="0"/>
          <w:numId w:val="18"/>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Ensuring that online safety is concerned with relevant policies and procedures. </w:t>
      </w:r>
    </w:p>
    <w:p w:rsidR="00000000" w:rsidDel="00000000" w:rsidP="00000000" w:rsidRDefault="00000000" w:rsidRPr="00000000" w14:paraId="000001E8">
      <w:pPr>
        <w:numPr>
          <w:ilvl w:val="0"/>
          <w:numId w:val="18"/>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Online safety is interwoven in safeguarding training for staff and safeguarding on the curriculum for children. </w:t>
      </w:r>
    </w:p>
    <w:p w:rsidR="00000000" w:rsidDel="00000000" w:rsidP="00000000" w:rsidRDefault="00000000" w:rsidRPr="00000000" w14:paraId="000001E9">
      <w:pPr>
        <w:numPr>
          <w:ilvl w:val="0"/>
          <w:numId w:val="18"/>
        </w:numPr>
        <w:spacing w:after="0" w:lineRule="auto"/>
        <w:ind w:left="720" w:hanging="360"/>
        <w:rPr>
          <w:rFonts w:ascii="Arial" w:cs="Arial" w:eastAsia="Arial" w:hAnsi="Arial"/>
        </w:rPr>
      </w:pPr>
      <w:r w:rsidDel="00000000" w:rsidR="00000000" w:rsidRPr="00000000">
        <w:rPr>
          <w:rFonts w:ascii="Montserrat" w:cs="Montserrat" w:eastAsia="Montserrat" w:hAnsi="Montserrat"/>
          <w:rtl w:val="0"/>
        </w:rPr>
        <w:t xml:space="preserve">Acknowledging that child-on-child abuse can happen via mobile and smart technology between individuals and groups. This should be approached in the same process outlined in section </w:t>
      </w:r>
      <w:hyperlink w:anchor="_heading=h.44sinio">
        <w:r w:rsidDel="00000000" w:rsidR="00000000" w:rsidRPr="00000000">
          <w:rPr>
            <w:rFonts w:ascii="Montserrat" w:cs="Montserrat" w:eastAsia="Montserrat" w:hAnsi="Montserrat"/>
            <w:color w:val="1155cc"/>
            <w:u w:val="single"/>
            <w:rtl w:val="0"/>
          </w:rPr>
          <w:t xml:space="preserve">2.7 Responding to incidents of child on child harm</w:t>
        </w:r>
      </w:hyperlink>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b w:val="1"/>
          <w:rtl w:val="0"/>
        </w:rPr>
        <w:t xml:space="preserve">and read in conjunction </w:t>
      </w:r>
      <w:r w:rsidDel="00000000" w:rsidR="00000000" w:rsidRPr="00000000">
        <w:rPr>
          <w:rFonts w:ascii="Montserrat" w:cs="Montserrat" w:eastAsia="Montserrat" w:hAnsi="Montserrat"/>
          <w:rtl w:val="0"/>
        </w:rPr>
        <w:t xml:space="preserve">with </w:t>
      </w:r>
      <w:r w:rsidDel="00000000" w:rsidR="00000000" w:rsidRPr="00000000">
        <w:rPr>
          <w:rFonts w:ascii="Montserrat" w:cs="Montserrat" w:eastAsia="Montserrat" w:hAnsi="Montserrat"/>
          <w:b w:val="1"/>
          <w:rtl w:val="0"/>
        </w:rPr>
        <w:t xml:space="preserve">CST</w:t>
      </w:r>
      <w:r w:rsidDel="00000000" w:rsidR="00000000" w:rsidRPr="00000000">
        <w:rPr>
          <w:rFonts w:ascii="Montserrat" w:cs="Montserrat" w:eastAsia="Montserrat" w:hAnsi="Montserrat"/>
          <w:rtl w:val="0"/>
        </w:rPr>
        <w:t xml:space="preserve">’s policy on the use of mobile smart technology </w:t>
      </w:r>
      <w:r w:rsidDel="00000000" w:rsidR="00000000" w:rsidRPr="00000000">
        <w:rPr>
          <w:rtl w:val="0"/>
        </w:rPr>
      </w:r>
    </w:p>
    <w:p w:rsidR="00000000" w:rsidDel="00000000" w:rsidP="00000000" w:rsidRDefault="00000000" w:rsidRPr="00000000" w14:paraId="000001EA">
      <w:pPr>
        <w:numPr>
          <w:ilvl w:val="0"/>
          <w:numId w:val="18"/>
        </w:numPr>
        <w:spacing w:after="240" w:befor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Provision of education via remote learning will comply with current governmental advice</w:t>
      </w:r>
      <w:hyperlink r:id="rId71">
        <w:r w:rsidDel="00000000" w:rsidR="00000000" w:rsidRPr="00000000">
          <w:rPr>
            <w:rFonts w:ascii="Montserrat" w:cs="Montserrat" w:eastAsia="Montserrat" w:hAnsi="Montserrat"/>
            <w:rtl w:val="0"/>
          </w:rPr>
          <w:t xml:space="preserve"> </w:t>
        </w:r>
      </w:hyperlink>
      <w:hyperlink r:id="rId72">
        <w:r w:rsidDel="00000000" w:rsidR="00000000" w:rsidRPr="00000000">
          <w:rPr>
            <w:rFonts w:ascii="Montserrat" w:cs="Montserrat" w:eastAsia="Montserrat" w:hAnsi="Montserrat"/>
            <w:color w:val="1155cc"/>
            <w:u w:val="single"/>
            <w:rtl w:val="0"/>
          </w:rPr>
          <w:t xml:space="preserve">Providing remote education: guidance for schools - GOV.UK (www.gov.uk).</w:t>
        </w:r>
      </w:hyperlink>
      <w:r w:rsidDel="00000000" w:rsidR="00000000" w:rsidRPr="00000000">
        <w:rPr>
          <w:rtl w:val="0"/>
        </w:rPr>
      </w:r>
    </w:p>
    <w:p w:rsidR="00000000" w:rsidDel="00000000" w:rsidP="00000000" w:rsidRDefault="00000000" w:rsidRPr="00000000" w14:paraId="000001EB">
      <w:pPr>
        <w:numPr>
          <w:ilvl w:val="0"/>
          <w:numId w:val="18"/>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The effectiveness of the setting’s ability to safeguard children in respect to filtering and monitoring, information security and access management alongside the above will be reviewed annually in line with the digital and technology standards in schools and colleges</w:t>
      </w:r>
      <w:hyperlink r:id="rId73">
        <w:r w:rsidDel="00000000" w:rsidR="00000000" w:rsidRPr="00000000">
          <w:rPr>
            <w:rFonts w:ascii="Montserrat" w:cs="Montserrat" w:eastAsia="Montserrat" w:hAnsi="Montserrat"/>
            <w:rtl w:val="0"/>
          </w:rPr>
          <w:t xml:space="preserve"> </w:t>
        </w:r>
      </w:hyperlink>
      <w:hyperlink r:id="rId74">
        <w:r w:rsidDel="00000000" w:rsidR="00000000" w:rsidRPr="00000000">
          <w:rPr>
            <w:rFonts w:ascii="Montserrat" w:cs="Montserrat" w:eastAsia="Montserrat" w:hAnsi="Montserrat"/>
            <w:color w:val="1155cc"/>
            <w:u w:val="single"/>
            <w:rtl w:val="0"/>
          </w:rPr>
          <w:t xml:space="preserve">Meeting digital and technology standards in schools and colleges - Filtering and monitoring standards for schools and colleges - Guidance - GOV.UK (www.gov.uk)</w:t>
        </w:r>
      </w:hyperlink>
      <w:r w:rsidDel="00000000" w:rsidR="00000000" w:rsidRPr="00000000">
        <w:rPr>
          <w:rFonts w:ascii="Montserrat" w:cs="Montserrat" w:eastAsia="Montserrat" w:hAnsi="Montserrat"/>
          <w:rtl w:val="0"/>
        </w:rPr>
        <w:t xml:space="preserve">. </w:t>
      </w:r>
    </w:p>
    <w:p w:rsidR="00000000" w:rsidDel="00000000" w:rsidP="00000000" w:rsidRDefault="00000000" w:rsidRPr="00000000" w14:paraId="000001EC">
      <w:pPr>
        <w:keepNext w:val="1"/>
        <w:spacing w:line="240"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1ED">
      <w:pPr>
        <w:pStyle w:val="Heading1"/>
        <w:keepNext w:val="1"/>
        <w:spacing w:line="240" w:lineRule="auto"/>
        <w:rPr>
          <w:rFonts w:ascii="Montserrat" w:cs="Montserrat" w:eastAsia="Montserrat" w:hAnsi="Montserrat"/>
          <w:color w:val="000000"/>
          <w:sz w:val="24"/>
          <w:szCs w:val="24"/>
        </w:rPr>
      </w:pPr>
      <w:bookmarkStart w:colFirst="0" w:colLast="0" w:name="_heading=h.7oezsx2k35r0" w:id="21"/>
      <w:bookmarkEnd w:id="21"/>
      <w:r w:rsidDel="00000000" w:rsidR="00000000" w:rsidRPr="00000000">
        <w:rPr>
          <w:rFonts w:ascii="Montserrat" w:cs="Montserrat" w:eastAsia="Montserrat" w:hAnsi="Montserrat"/>
          <w:color w:val="000000"/>
          <w:sz w:val="24"/>
          <w:szCs w:val="24"/>
          <w:rtl w:val="0"/>
        </w:rPr>
        <w:t xml:space="preserve">3 Changes</w:t>
      </w:r>
    </w:p>
    <w:tbl>
      <w:tblPr>
        <w:tblStyle w:val="Table1"/>
        <w:tblW w:w="9825.0" w:type="dxa"/>
        <w:jc w:val="left"/>
        <w:tblInd w:w="-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95"/>
        <w:gridCol w:w="1170"/>
        <w:gridCol w:w="1425"/>
        <w:gridCol w:w="1500"/>
        <w:gridCol w:w="4635"/>
        <w:tblGridChange w:id="0">
          <w:tblGrid>
            <w:gridCol w:w="1095"/>
            <w:gridCol w:w="1170"/>
            <w:gridCol w:w="1425"/>
            <w:gridCol w:w="1500"/>
            <w:gridCol w:w="4635"/>
          </w:tblGrid>
        </w:tblGridChange>
      </w:tblGrid>
      <w:tr>
        <w:trPr>
          <w:cantSplit w:val="0"/>
          <w:trHeight w:val="48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EE">
            <w:pPr>
              <w:widowControl w:val="0"/>
              <w:spacing w:after="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Version</w:t>
            </w:r>
          </w:p>
        </w:tc>
        <w:tc>
          <w:tcPr>
            <w:shd w:fill="auto" w:val="clear"/>
            <w:tcMar>
              <w:top w:w="100.0" w:type="dxa"/>
              <w:left w:w="100.0" w:type="dxa"/>
              <w:bottom w:w="100.0" w:type="dxa"/>
              <w:right w:w="100.0" w:type="dxa"/>
            </w:tcMar>
          </w:tcPr>
          <w:p w:rsidR="00000000" w:rsidDel="00000000" w:rsidP="00000000" w:rsidRDefault="00000000" w:rsidRPr="00000000" w14:paraId="000001EF">
            <w:pPr>
              <w:widowControl w:val="0"/>
              <w:spacing w:after="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1F0">
            <w:pPr>
              <w:widowControl w:val="0"/>
              <w:spacing w:after="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Amended by</w:t>
            </w:r>
          </w:p>
        </w:tc>
        <w:tc>
          <w:tcPr>
            <w:shd w:fill="auto" w:val="clear"/>
            <w:tcMar>
              <w:top w:w="100.0" w:type="dxa"/>
              <w:left w:w="100.0" w:type="dxa"/>
              <w:bottom w:w="100.0" w:type="dxa"/>
              <w:right w:w="100.0" w:type="dxa"/>
            </w:tcMar>
          </w:tcPr>
          <w:p w:rsidR="00000000" w:rsidDel="00000000" w:rsidP="00000000" w:rsidRDefault="00000000" w:rsidRPr="00000000" w14:paraId="000001F1">
            <w:pPr>
              <w:widowControl w:val="0"/>
              <w:spacing w:after="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Recipients</w:t>
            </w:r>
          </w:p>
        </w:tc>
        <w:tc>
          <w:tcPr>
            <w:shd w:fill="auto" w:val="clear"/>
            <w:tcMar>
              <w:top w:w="100.0" w:type="dxa"/>
              <w:left w:w="100.0" w:type="dxa"/>
              <w:bottom w:w="100.0" w:type="dxa"/>
              <w:right w:w="100.0" w:type="dxa"/>
            </w:tcMar>
          </w:tcPr>
          <w:p w:rsidR="00000000" w:rsidDel="00000000" w:rsidP="00000000" w:rsidRDefault="00000000" w:rsidRPr="00000000" w14:paraId="000001F2">
            <w:pPr>
              <w:widowControl w:val="0"/>
              <w:spacing w:after="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Purpose</w:t>
            </w:r>
          </w:p>
        </w:tc>
      </w:tr>
      <w:tr>
        <w:trPr>
          <w:cantSplit w:val="0"/>
          <w:trHeight w:val="113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F3">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1F4">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22 Jan 2019</w:t>
            </w:r>
          </w:p>
        </w:tc>
        <w:tc>
          <w:tcPr>
            <w:shd w:fill="auto" w:val="clear"/>
            <w:tcMar>
              <w:top w:w="100.0" w:type="dxa"/>
              <w:left w:w="100.0" w:type="dxa"/>
              <w:bottom w:w="100.0" w:type="dxa"/>
              <w:right w:w="100.0" w:type="dxa"/>
            </w:tcMar>
          </w:tcPr>
          <w:p w:rsidR="00000000" w:rsidDel="00000000" w:rsidP="00000000" w:rsidRDefault="00000000" w:rsidRPr="00000000" w14:paraId="000001F5">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c>
          <w:tcPr>
            <w:vMerge w:val="restart"/>
            <w:shd w:fill="auto" w:val="clear"/>
            <w:tcMar>
              <w:top w:w="100.0" w:type="dxa"/>
              <w:left w:w="100.0" w:type="dxa"/>
              <w:bottom w:w="100.0" w:type="dxa"/>
              <w:right w:w="100.0" w:type="dxa"/>
            </w:tcMar>
          </w:tcPr>
          <w:p w:rsidR="00000000" w:rsidDel="00000000" w:rsidP="00000000" w:rsidRDefault="00000000" w:rsidRPr="00000000" w14:paraId="000001F6">
            <w:pPr>
              <w:keepNext w:val="1"/>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Members of CST, every Trustee, each Local Governor, all Cathedral Schools Trust employees and volunteers and others at the discretion of the Chairman of the Trustees of CST. CST Website updated.</w:t>
            </w:r>
          </w:p>
        </w:tc>
        <w:tc>
          <w:tcPr>
            <w:shd w:fill="auto" w:val="clear"/>
            <w:tcMar>
              <w:top w:w="100.0" w:type="dxa"/>
              <w:left w:w="100.0" w:type="dxa"/>
              <w:bottom w:w="100.0" w:type="dxa"/>
              <w:right w:w="100.0" w:type="dxa"/>
            </w:tcMar>
          </w:tcPr>
          <w:p w:rsidR="00000000" w:rsidDel="00000000" w:rsidP="00000000" w:rsidRDefault="00000000" w:rsidRPr="00000000" w14:paraId="000001F7">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Annual review - updated alongside BSCB Policy</w:t>
            </w:r>
          </w:p>
          <w:p w:rsidR="00000000" w:rsidDel="00000000" w:rsidP="00000000" w:rsidRDefault="00000000" w:rsidRPr="00000000" w14:paraId="000001F8">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(Individual schools to include appendices as required)</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F9">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1FA">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08 Oct 2019</w:t>
            </w:r>
          </w:p>
        </w:tc>
        <w:tc>
          <w:tcPr>
            <w:shd w:fill="auto" w:val="clear"/>
            <w:tcMar>
              <w:top w:w="100.0" w:type="dxa"/>
              <w:left w:w="100.0" w:type="dxa"/>
              <w:bottom w:w="100.0" w:type="dxa"/>
              <w:right w:w="100.0" w:type="dxa"/>
            </w:tcMar>
          </w:tcPr>
          <w:p w:rsidR="00000000" w:rsidDel="00000000" w:rsidP="00000000" w:rsidRDefault="00000000" w:rsidRPr="00000000" w14:paraId="000001FB">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FD">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Annual review - updated alongside BSCB Policy</w:t>
            </w:r>
          </w:p>
          <w:p w:rsidR="00000000" w:rsidDel="00000000" w:rsidP="00000000" w:rsidRDefault="00000000" w:rsidRPr="00000000" w14:paraId="000001FE">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(Individual schools to include appendices as required)</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1FF">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3</w:t>
            </w:r>
          </w:p>
        </w:tc>
        <w:tc>
          <w:tcPr>
            <w:shd w:fill="auto" w:val="clear"/>
            <w:tcMar>
              <w:top w:w="100.0" w:type="dxa"/>
              <w:left w:w="100.0" w:type="dxa"/>
              <w:bottom w:w="100.0" w:type="dxa"/>
              <w:right w:w="100.0" w:type="dxa"/>
            </w:tcMar>
          </w:tcPr>
          <w:p w:rsidR="00000000" w:rsidDel="00000000" w:rsidP="00000000" w:rsidRDefault="00000000" w:rsidRPr="00000000" w14:paraId="00000200">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15 Sep 2020</w:t>
            </w:r>
          </w:p>
        </w:tc>
        <w:tc>
          <w:tcPr>
            <w:shd w:fill="auto" w:val="clear"/>
            <w:tcMar>
              <w:top w:w="100.0" w:type="dxa"/>
              <w:left w:w="100.0" w:type="dxa"/>
              <w:bottom w:w="100.0" w:type="dxa"/>
              <w:right w:w="100.0" w:type="dxa"/>
            </w:tcMar>
          </w:tcPr>
          <w:p w:rsidR="00000000" w:rsidDel="00000000" w:rsidP="00000000" w:rsidRDefault="00000000" w:rsidRPr="00000000" w14:paraId="00000201">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03">
            <w:pPr>
              <w:tabs>
                <w:tab w:val="left" w:leader="none" w:pos="3901"/>
              </w:tabs>
              <w:spacing w:after="0" w:line="240" w:lineRule="auto"/>
              <w:ind w:right="33"/>
              <w:rPr>
                <w:rFonts w:ascii="Montserrat" w:cs="Montserrat" w:eastAsia="Montserrat" w:hAnsi="Montserrat"/>
              </w:rPr>
            </w:pPr>
            <w:r w:rsidDel="00000000" w:rsidR="00000000" w:rsidRPr="00000000">
              <w:rPr>
                <w:rFonts w:ascii="Montserrat" w:cs="Montserrat" w:eastAsia="Montserrat" w:hAnsi="Montserrat"/>
                <w:rtl w:val="0"/>
              </w:rPr>
              <w:t xml:space="preserve">Updated and re-written alongside BSCB Policy to reflect COVID-19, new statutory guidance Keeping Children Safe in Education, and for ease of reading</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04">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4</w:t>
            </w:r>
          </w:p>
        </w:tc>
        <w:tc>
          <w:tcPr>
            <w:shd w:fill="auto" w:val="clear"/>
            <w:tcMar>
              <w:top w:w="100.0" w:type="dxa"/>
              <w:left w:w="100.0" w:type="dxa"/>
              <w:bottom w:w="100.0" w:type="dxa"/>
              <w:right w:w="100.0" w:type="dxa"/>
            </w:tcMar>
          </w:tcPr>
          <w:p w:rsidR="00000000" w:rsidDel="00000000" w:rsidP="00000000" w:rsidRDefault="00000000" w:rsidRPr="00000000" w14:paraId="00000205">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21 Sep 2021</w:t>
            </w:r>
          </w:p>
        </w:tc>
        <w:tc>
          <w:tcPr>
            <w:shd w:fill="auto" w:val="clear"/>
            <w:tcMar>
              <w:top w:w="100.0" w:type="dxa"/>
              <w:left w:w="100.0" w:type="dxa"/>
              <w:bottom w:w="100.0" w:type="dxa"/>
              <w:right w:w="100.0" w:type="dxa"/>
            </w:tcMar>
          </w:tcPr>
          <w:p w:rsidR="00000000" w:rsidDel="00000000" w:rsidP="00000000" w:rsidRDefault="00000000" w:rsidRPr="00000000" w14:paraId="00000206">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08">
            <w:pPr>
              <w:tabs>
                <w:tab w:val="left" w:leader="none" w:pos="3901"/>
              </w:tabs>
              <w:spacing w:after="0" w:line="240" w:lineRule="auto"/>
              <w:ind w:right="33"/>
              <w:rPr>
                <w:rFonts w:ascii="Montserrat" w:cs="Montserrat" w:eastAsia="Montserrat" w:hAnsi="Montserrat"/>
              </w:rPr>
            </w:pPr>
            <w:r w:rsidDel="00000000" w:rsidR="00000000" w:rsidRPr="00000000">
              <w:rPr>
                <w:rFonts w:ascii="Montserrat" w:cs="Montserrat" w:eastAsia="Montserrat" w:hAnsi="Montserrat"/>
                <w:rtl w:val="0"/>
              </w:rPr>
              <w:t xml:space="preserve">Updated and re-written alongside BSCB Policy to reflect new statutory guidance Keeping Children Safe in Education, and for ease of reading</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09">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5</w:t>
            </w:r>
          </w:p>
        </w:tc>
        <w:tc>
          <w:tcPr>
            <w:shd w:fill="auto" w:val="clear"/>
            <w:tcMar>
              <w:top w:w="100.0" w:type="dxa"/>
              <w:left w:w="100.0" w:type="dxa"/>
              <w:bottom w:w="100.0" w:type="dxa"/>
              <w:right w:w="100.0" w:type="dxa"/>
            </w:tcMar>
          </w:tcPr>
          <w:p w:rsidR="00000000" w:rsidDel="00000000" w:rsidP="00000000" w:rsidRDefault="00000000" w:rsidRPr="00000000" w14:paraId="0000020A">
            <w:pPr>
              <w:widowControl w:val="0"/>
              <w:spacing w:after="0" w:line="240" w:lineRule="auto"/>
              <w:rPr>
                <w:rFonts w:ascii="Montserrat" w:cs="Montserrat" w:eastAsia="Montserrat" w:hAnsi="Montserrat"/>
                <w:highlight w:val="white"/>
              </w:rPr>
            </w:pPr>
            <w:r w:rsidDel="00000000" w:rsidR="00000000" w:rsidRPr="00000000">
              <w:rPr>
                <w:rFonts w:ascii="Montserrat" w:cs="Montserrat" w:eastAsia="Montserrat" w:hAnsi="Montserrat"/>
                <w:highlight w:val="white"/>
                <w:rtl w:val="0"/>
              </w:rPr>
              <w:t xml:space="preserve">29 Sep 2022</w:t>
            </w:r>
          </w:p>
        </w:tc>
        <w:tc>
          <w:tcPr>
            <w:shd w:fill="auto" w:val="clear"/>
            <w:tcMar>
              <w:top w:w="100.0" w:type="dxa"/>
              <w:left w:w="100.0" w:type="dxa"/>
              <w:bottom w:w="100.0" w:type="dxa"/>
              <w:right w:w="100.0" w:type="dxa"/>
            </w:tcMar>
          </w:tcPr>
          <w:p w:rsidR="00000000" w:rsidDel="00000000" w:rsidP="00000000" w:rsidRDefault="00000000" w:rsidRPr="00000000" w14:paraId="0000020B">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0D">
            <w:pPr>
              <w:tabs>
                <w:tab w:val="left" w:leader="none" w:pos="3901"/>
              </w:tabs>
              <w:spacing w:after="0" w:line="240" w:lineRule="auto"/>
              <w:ind w:right="33"/>
              <w:rPr>
                <w:rFonts w:ascii="Montserrat" w:cs="Montserrat" w:eastAsia="Montserrat" w:hAnsi="Montserrat"/>
              </w:rPr>
            </w:pPr>
            <w:r w:rsidDel="00000000" w:rsidR="00000000" w:rsidRPr="00000000">
              <w:rPr>
                <w:rFonts w:ascii="Montserrat" w:cs="Montserrat" w:eastAsia="Montserrat" w:hAnsi="Montserrat"/>
                <w:rtl w:val="0"/>
              </w:rPr>
              <w:t xml:space="preserve">Updated and re-written alongside BSCB Policy to reflect new statutory guidance Keeping Children Safe in Education, and for ease of reading</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0E">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6</w:t>
            </w:r>
          </w:p>
        </w:tc>
        <w:tc>
          <w:tcPr>
            <w:shd w:fill="auto" w:val="clear"/>
            <w:tcMar>
              <w:top w:w="100.0" w:type="dxa"/>
              <w:left w:w="100.0" w:type="dxa"/>
              <w:bottom w:w="100.0" w:type="dxa"/>
              <w:right w:w="100.0" w:type="dxa"/>
            </w:tcMar>
          </w:tcPr>
          <w:p w:rsidR="00000000" w:rsidDel="00000000" w:rsidP="00000000" w:rsidRDefault="00000000" w:rsidRPr="00000000" w14:paraId="0000020F">
            <w:pPr>
              <w:widowControl w:val="0"/>
              <w:spacing w:after="0" w:line="240" w:lineRule="auto"/>
              <w:rPr>
                <w:rFonts w:ascii="Montserrat" w:cs="Montserrat" w:eastAsia="Montserrat" w:hAnsi="Montserrat"/>
                <w:highlight w:val="white"/>
              </w:rPr>
            </w:pPr>
            <w:r w:rsidDel="00000000" w:rsidR="00000000" w:rsidRPr="00000000">
              <w:rPr>
                <w:rFonts w:ascii="Montserrat" w:cs="Montserrat" w:eastAsia="Montserrat" w:hAnsi="Montserrat"/>
                <w:highlight w:val="white"/>
                <w:rtl w:val="0"/>
              </w:rPr>
              <w:t xml:space="preserve">28 Sep</w:t>
            </w:r>
          </w:p>
          <w:p w:rsidR="00000000" w:rsidDel="00000000" w:rsidP="00000000" w:rsidRDefault="00000000" w:rsidRPr="00000000" w14:paraId="00000210">
            <w:pPr>
              <w:widowControl w:val="0"/>
              <w:spacing w:after="0" w:line="240" w:lineRule="auto"/>
              <w:rPr>
                <w:rFonts w:ascii="Montserrat" w:cs="Montserrat" w:eastAsia="Montserrat" w:hAnsi="Montserrat"/>
                <w:highlight w:val="white"/>
              </w:rPr>
            </w:pPr>
            <w:r w:rsidDel="00000000" w:rsidR="00000000" w:rsidRPr="00000000">
              <w:rPr>
                <w:rFonts w:ascii="Montserrat" w:cs="Montserrat" w:eastAsia="Montserrat" w:hAnsi="Montserrat"/>
                <w:highlight w:val="white"/>
                <w:rtl w:val="0"/>
              </w:rPr>
              <w:t xml:space="preserve">2023</w:t>
            </w:r>
          </w:p>
        </w:tc>
        <w:tc>
          <w:tcPr>
            <w:shd w:fill="auto" w:val="clear"/>
            <w:tcMar>
              <w:top w:w="100.0" w:type="dxa"/>
              <w:left w:w="100.0" w:type="dxa"/>
              <w:bottom w:w="100.0" w:type="dxa"/>
              <w:right w:w="100.0" w:type="dxa"/>
            </w:tcMar>
          </w:tcPr>
          <w:p w:rsidR="00000000" w:rsidDel="00000000" w:rsidP="00000000" w:rsidRDefault="00000000" w:rsidRPr="00000000" w14:paraId="00000211">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13">
            <w:pPr>
              <w:tabs>
                <w:tab w:val="left" w:leader="none" w:pos="3901"/>
              </w:tabs>
              <w:ind w:right="33"/>
              <w:rPr>
                <w:rFonts w:ascii="Montserrat" w:cs="Montserrat" w:eastAsia="Montserrat" w:hAnsi="Montserrat"/>
              </w:rPr>
            </w:pPr>
            <w:r w:rsidDel="00000000" w:rsidR="00000000" w:rsidRPr="00000000">
              <w:rPr>
                <w:rFonts w:ascii="Montserrat" w:cs="Montserrat" w:eastAsia="Montserrat" w:hAnsi="Montserrat"/>
                <w:rtl w:val="0"/>
              </w:rPr>
              <w:t xml:space="preserve">Updated and re-written alongside BSCB Policy to reflect new statutory guidance Keeping Children Safe in Education, and for ease of reading</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14">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7</w:t>
            </w:r>
          </w:p>
        </w:tc>
        <w:tc>
          <w:tcPr>
            <w:shd w:fill="auto" w:val="clear"/>
            <w:tcMar>
              <w:top w:w="100.0" w:type="dxa"/>
              <w:left w:w="100.0" w:type="dxa"/>
              <w:bottom w:w="100.0" w:type="dxa"/>
              <w:right w:w="100.0" w:type="dxa"/>
            </w:tcMar>
          </w:tcPr>
          <w:p w:rsidR="00000000" w:rsidDel="00000000" w:rsidP="00000000" w:rsidRDefault="00000000" w:rsidRPr="00000000" w14:paraId="00000215">
            <w:pPr>
              <w:widowControl w:val="0"/>
              <w:spacing w:after="0" w:line="240" w:lineRule="auto"/>
              <w:rPr>
                <w:rFonts w:ascii="Montserrat" w:cs="Montserrat" w:eastAsia="Montserrat" w:hAnsi="Montserrat"/>
                <w:highlight w:val="white"/>
              </w:rPr>
            </w:pPr>
            <w:r w:rsidDel="00000000" w:rsidR="00000000" w:rsidRPr="00000000">
              <w:rPr>
                <w:rFonts w:ascii="Montserrat" w:cs="Montserrat" w:eastAsia="Montserrat" w:hAnsi="Montserrat"/>
                <w:highlight w:val="white"/>
                <w:rtl w:val="0"/>
              </w:rPr>
              <w:t xml:space="preserve">26th Sep 2024</w:t>
            </w:r>
          </w:p>
        </w:tc>
        <w:tc>
          <w:tcPr>
            <w:shd w:fill="auto" w:val="clear"/>
            <w:tcMar>
              <w:top w:w="100.0" w:type="dxa"/>
              <w:left w:w="100.0" w:type="dxa"/>
              <w:bottom w:w="100.0" w:type="dxa"/>
              <w:right w:w="100.0" w:type="dxa"/>
            </w:tcMar>
          </w:tcPr>
          <w:p w:rsidR="00000000" w:rsidDel="00000000" w:rsidP="00000000" w:rsidRDefault="00000000" w:rsidRPr="00000000" w14:paraId="00000216">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c>
          <w:tcPr>
            <w:shd w:fill="auto" w:val="clear"/>
            <w:tcMar>
              <w:top w:w="100.0" w:type="dxa"/>
              <w:left w:w="100.0" w:type="dxa"/>
              <w:bottom w:w="100.0" w:type="dxa"/>
              <w:right w:w="100.0" w:type="dxa"/>
            </w:tcMar>
          </w:tcPr>
          <w:p w:rsidR="00000000" w:rsidDel="00000000" w:rsidP="00000000" w:rsidRDefault="00000000" w:rsidRPr="00000000" w14:paraId="0000021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18">
            <w:pPr>
              <w:tabs>
                <w:tab w:val="left" w:leader="none" w:pos="3901"/>
              </w:tabs>
              <w:ind w:right="33"/>
              <w:rPr>
                <w:rFonts w:ascii="Montserrat" w:cs="Montserrat" w:eastAsia="Montserrat" w:hAnsi="Montserrat"/>
              </w:rPr>
            </w:pPr>
            <w:r w:rsidDel="00000000" w:rsidR="00000000" w:rsidRPr="00000000">
              <w:rPr>
                <w:rFonts w:ascii="Montserrat" w:cs="Montserrat" w:eastAsia="Montserrat" w:hAnsi="Montserrat"/>
                <w:rtl w:val="0"/>
              </w:rPr>
              <w:t xml:space="preserve">Updated and re-written alongside BSCB Policy to reflect new statutory guidance Keeping Children Safe in Education, and for ease of reading</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19">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8</w:t>
            </w:r>
          </w:p>
        </w:tc>
        <w:tc>
          <w:tcPr>
            <w:shd w:fill="auto" w:val="clear"/>
            <w:tcMar>
              <w:top w:w="100.0" w:type="dxa"/>
              <w:left w:w="100.0" w:type="dxa"/>
              <w:bottom w:w="100.0" w:type="dxa"/>
              <w:right w:w="100.0" w:type="dxa"/>
            </w:tcMar>
          </w:tcPr>
          <w:p w:rsidR="00000000" w:rsidDel="00000000" w:rsidP="00000000" w:rsidRDefault="00000000" w:rsidRPr="00000000" w14:paraId="0000021A">
            <w:pPr>
              <w:widowControl w:val="0"/>
              <w:spacing w:after="0" w:line="240" w:lineRule="auto"/>
              <w:rPr>
                <w:rFonts w:ascii="Montserrat" w:cs="Montserrat" w:eastAsia="Montserrat" w:hAnsi="Montserrat"/>
                <w:highlight w:val="white"/>
              </w:rPr>
            </w:pPr>
            <w:r w:rsidDel="00000000" w:rsidR="00000000" w:rsidRPr="00000000">
              <w:rPr>
                <w:rFonts w:ascii="Montserrat" w:cs="Montserrat" w:eastAsia="Montserrat" w:hAnsi="Montserrat"/>
                <w:highlight w:val="white"/>
                <w:rtl w:val="0"/>
              </w:rPr>
              <w:t xml:space="preserve">9th October 2025</w:t>
            </w:r>
          </w:p>
        </w:tc>
        <w:tc>
          <w:tcPr>
            <w:shd w:fill="auto" w:val="clear"/>
            <w:tcMar>
              <w:top w:w="100.0" w:type="dxa"/>
              <w:left w:w="100.0" w:type="dxa"/>
              <w:bottom w:w="100.0" w:type="dxa"/>
              <w:right w:w="100.0" w:type="dxa"/>
            </w:tcMar>
          </w:tcPr>
          <w:p w:rsidR="00000000" w:rsidDel="00000000" w:rsidP="00000000" w:rsidRDefault="00000000" w:rsidRPr="00000000" w14:paraId="0000021B">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c>
          <w:tcPr>
            <w:shd w:fill="auto" w:val="clear"/>
            <w:tcMar>
              <w:top w:w="100.0" w:type="dxa"/>
              <w:left w:w="100.0" w:type="dxa"/>
              <w:bottom w:w="100.0" w:type="dxa"/>
              <w:right w:w="100.0" w:type="dxa"/>
            </w:tcMar>
          </w:tcPr>
          <w:p w:rsidR="00000000" w:rsidDel="00000000" w:rsidP="00000000" w:rsidRDefault="00000000" w:rsidRPr="00000000" w14:paraId="0000021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1D">
            <w:pPr>
              <w:tabs>
                <w:tab w:val="left" w:leader="none" w:pos="3901"/>
              </w:tabs>
              <w:ind w:right="33"/>
              <w:rPr>
                <w:rFonts w:ascii="Montserrat" w:cs="Montserrat" w:eastAsia="Montserrat" w:hAnsi="Montserrat"/>
              </w:rPr>
            </w:pPr>
            <w:r w:rsidDel="00000000" w:rsidR="00000000" w:rsidRPr="00000000">
              <w:rPr>
                <w:rFonts w:ascii="Montserrat" w:cs="Montserrat" w:eastAsia="Montserrat" w:hAnsi="Montserrat"/>
                <w:rtl w:val="0"/>
              </w:rPr>
              <w:t xml:space="preserve">Updated and re-written alongside BSCB Policy to reflect new statutory guidance Keeping Children Safe in Education, and for ease of reading</w:t>
            </w:r>
          </w:p>
        </w:tc>
      </w:tr>
    </w:tbl>
    <w:p w:rsidR="00000000" w:rsidDel="00000000" w:rsidP="00000000" w:rsidRDefault="00000000" w:rsidRPr="00000000" w14:paraId="0000021E">
      <w:pPr>
        <w:keepNext w:val="1"/>
        <w:spacing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21F">
      <w:pPr>
        <w:keepNext w:val="1"/>
        <w:spacing w:line="240" w:lineRule="auto"/>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Alterations</w:t>
      </w:r>
    </w:p>
    <w:p w:rsidR="00000000" w:rsidDel="00000000" w:rsidP="00000000" w:rsidRDefault="00000000" w:rsidRPr="00000000" w14:paraId="00000220">
      <w:pPr>
        <w:spacing w:line="240" w:lineRule="auto"/>
        <w:rPr>
          <w:rFonts w:ascii="Montserrat" w:cs="Montserrat" w:eastAsia="Montserrat" w:hAnsi="Montserrat"/>
          <w:b w:val="1"/>
        </w:rPr>
      </w:pPr>
      <w:r w:rsidDel="00000000" w:rsidR="00000000" w:rsidRPr="00000000">
        <w:rPr>
          <w:rFonts w:ascii="Montserrat" w:cs="Montserrat" w:eastAsia="Montserrat" w:hAnsi="Montserrat"/>
          <w:rtl w:val="0"/>
        </w:rPr>
        <w:t xml:space="preserve">This Policy may be altered, added to or repealed by a majority resolution of the Trustees of CST in a general meeting. </w:t>
      </w:r>
      <w:r w:rsidDel="00000000" w:rsidR="00000000" w:rsidRPr="00000000">
        <w:rPr>
          <w:rtl w:val="0"/>
        </w:rPr>
      </w:r>
    </w:p>
    <w:p w:rsidR="00000000" w:rsidDel="00000000" w:rsidP="00000000" w:rsidRDefault="00000000" w:rsidRPr="00000000" w14:paraId="00000221">
      <w:pPr>
        <w:pStyle w:val="Heading1"/>
        <w:keepNext w:val="1"/>
        <w:spacing w:line="240" w:lineRule="auto"/>
        <w:rPr>
          <w:rFonts w:ascii="Montserrat" w:cs="Montserrat" w:eastAsia="Montserrat" w:hAnsi="Montserrat"/>
          <w:color w:val="000000"/>
          <w:sz w:val="24"/>
          <w:szCs w:val="24"/>
        </w:rPr>
      </w:pPr>
      <w:bookmarkStart w:colFirst="0" w:colLast="0" w:name="_heading=h.4rnvi8focpsr" w:id="22"/>
      <w:bookmarkEnd w:id="22"/>
      <w:r w:rsidDel="00000000" w:rsidR="00000000" w:rsidRPr="00000000">
        <w:rPr>
          <w:rFonts w:ascii="Montserrat" w:cs="Montserrat" w:eastAsia="Montserrat" w:hAnsi="Montserrat"/>
          <w:color w:val="000000"/>
          <w:sz w:val="24"/>
          <w:szCs w:val="24"/>
          <w:rtl w:val="0"/>
        </w:rPr>
        <w:t xml:space="preserve">4 Approvals (Annual)</w:t>
      </w:r>
    </w:p>
    <w:tbl>
      <w:tblPr>
        <w:tblStyle w:val="Table2"/>
        <w:tblW w:w="916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45"/>
        <w:gridCol w:w="2400"/>
        <w:gridCol w:w="4920"/>
        <w:tblGridChange w:id="0">
          <w:tblGrid>
            <w:gridCol w:w="1845"/>
            <w:gridCol w:w="2400"/>
            <w:gridCol w:w="4920"/>
          </w:tblGrid>
        </w:tblGridChange>
      </w:tblGrid>
      <w:tr>
        <w:trPr>
          <w:cantSplit w:val="0"/>
          <w:trHeight w:val="48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222">
            <w:pPr>
              <w:widowControl w:val="0"/>
              <w:spacing w:after="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Version</w:t>
            </w:r>
          </w:p>
        </w:tc>
        <w:tc>
          <w:tcPr>
            <w:shd w:fill="auto" w:val="clear"/>
            <w:tcMar>
              <w:top w:w="100.0" w:type="dxa"/>
              <w:left w:w="100.0" w:type="dxa"/>
              <w:bottom w:w="100.0" w:type="dxa"/>
              <w:right w:w="100.0" w:type="dxa"/>
            </w:tcMar>
          </w:tcPr>
          <w:p w:rsidR="00000000" w:rsidDel="00000000" w:rsidP="00000000" w:rsidRDefault="00000000" w:rsidRPr="00000000" w14:paraId="00000223">
            <w:pPr>
              <w:widowControl w:val="0"/>
              <w:spacing w:after="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224">
            <w:pPr>
              <w:widowControl w:val="0"/>
              <w:spacing w:after="0" w:line="240" w:lineRule="auto"/>
              <w:rPr>
                <w:rFonts w:ascii="Montserrat" w:cs="Montserrat" w:eastAsia="Montserrat" w:hAnsi="Montserrat"/>
                <w:b w:val="1"/>
              </w:rPr>
            </w:pPr>
            <w:r w:rsidDel="00000000" w:rsidR="00000000" w:rsidRPr="00000000">
              <w:rPr>
                <w:rFonts w:ascii="Montserrat" w:cs="Montserrat" w:eastAsia="Montserrat" w:hAnsi="Montserrat"/>
                <w:b w:val="1"/>
                <w:rtl w:val="0"/>
              </w:rPr>
              <w:t xml:space="preserve">Approved by</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25">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226">
            <w:pPr>
              <w:widowControl w:val="0"/>
              <w:rPr>
                <w:rFonts w:ascii="Montserrat" w:cs="Montserrat" w:eastAsia="Montserrat" w:hAnsi="Montserrat"/>
              </w:rPr>
            </w:pPr>
            <w:r w:rsidDel="00000000" w:rsidR="00000000" w:rsidRPr="00000000">
              <w:rPr>
                <w:rFonts w:ascii="Montserrat" w:cs="Montserrat" w:eastAsia="Montserrat" w:hAnsi="Montserrat"/>
                <w:rtl w:val="0"/>
              </w:rPr>
              <w:t xml:space="preserve">22 January 2019</w:t>
            </w:r>
          </w:p>
        </w:tc>
        <w:tc>
          <w:tcPr>
            <w:shd w:fill="auto" w:val="clear"/>
            <w:tcMar>
              <w:top w:w="100.0" w:type="dxa"/>
              <w:left w:w="100.0" w:type="dxa"/>
              <w:bottom w:w="100.0" w:type="dxa"/>
              <w:right w:w="100.0" w:type="dxa"/>
            </w:tcMar>
          </w:tcPr>
          <w:p w:rsidR="00000000" w:rsidDel="00000000" w:rsidP="00000000" w:rsidRDefault="00000000" w:rsidRPr="00000000" w14:paraId="00000227">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28">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229">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8 October 2019</w:t>
            </w:r>
          </w:p>
        </w:tc>
        <w:tc>
          <w:tcPr>
            <w:shd w:fill="auto" w:val="clear"/>
            <w:tcMar>
              <w:top w:w="100.0" w:type="dxa"/>
              <w:left w:w="100.0" w:type="dxa"/>
              <w:bottom w:w="100.0" w:type="dxa"/>
              <w:right w:w="100.0" w:type="dxa"/>
            </w:tcMar>
          </w:tcPr>
          <w:p w:rsidR="00000000" w:rsidDel="00000000" w:rsidP="00000000" w:rsidRDefault="00000000" w:rsidRPr="00000000" w14:paraId="0000022A">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2B">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3</w:t>
            </w:r>
          </w:p>
        </w:tc>
        <w:tc>
          <w:tcPr>
            <w:shd w:fill="auto" w:val="clear"/>
            <w:tcMar>
              <w:top w:w="100.0" w:type="dxa"/>
              <w:left w:w="100.0" w:type="dxa"/>
              <w:bottom w:w="100.0" w:type="dxa"/>
              <w:right w:w="100.0" w:type="dxa"/>
            </w:tcMar>
          </w:tcPr>
          <w:p w:rsidR="00000000" w:rsidDel="00000000" w:rsidP="00000000" w:rsidRDefault="00000000" w:rsidRPr="00000000" w14:paraId="0000022C">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15 September 2020</w:t>
            </w:r>
          </w:p>
        </w:tc>
        <w:tc>
          <w:tcPr>
            <w:shd w:fill="auto" w:val="clear"/>
            <w:tcMar>
              <w:top w:w="100.0" w:type="dxa"/>
              <w:left w:w="100.0" w:type="dxa"/>
              <w:bottom w:w="100.0" w:type="dxa"/>
              <w:right w:w="100.0" w:type="dxa"/>
            </w:tcMar>
          </w:tcPr>
          <w:p w:rsidR="00000000" w:rsidDel="00000000" w:rsidP="00000000" w:rsidRDefault="00000000" w:rsidRPr="00000000" w14:paraId="0000022D">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2E">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4</w:t>
            </w:r>
          </w:p>
        </w:tc>
        <w:tc>
          <w:tcPr>
            <w:shd w:fill="auto" w:val="clear"/>
            <w:tcMar>
              <w:top w:w="100.0" w:type="dxa"/>
              <w:left w:w="100.0" w:type="dxa"/>
              <w:bottom w:w="100.0" w:type="dxa"/>
              <w:right w:w="100.0" w:type="dxa"/>
            </w:tcMar>
          </w:tcPr>
          <w:p w:rsidR="00000000" w:rsidDel="00000000" w:rsidP="00000000" w:rsidRDefault="00000000" w:rsidRPr="00000000" w14:paraId="0000022F">
            <w:pPr>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21 September 2021</w:t>
            </w:r>
          </w:p>
        </w:tc>
        <w:tc>
          <w:tcPr>
            <w:shd w:fill="auto" w:val="clear"/>
            <w:tcMar>
              <w:top w:w="100.0" w:type="dxa"/>
              <w:left w:w="100.0" w:type="dxa"/>
              <w:bottom w:w="100.0" w:type="dxa"/>
              <w:right w:w="100.0" w:type="dxa"/>
            </w:tcMar>
          </w:tcPr>
          <w:p w:rsidR="00000000" w:rsidDel="00000000" w:rsidP="00000000" w:rsidRDefault="00000000" w:rsidRPr="00000000" w14:paraId="00000230">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31">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5</w:t>
            </w:r>
          </w:p>
        </w:tc>
        <w:tc>
          <w:tcPr>
            <w:shd w:fill="auto" w:val="clear"/>
            <w:tcMar>
              <w:top w:w="100.0" w:type="dxa"/>
              <w:left w:w="100.0" w:type="dxa"/>
              <w:bottom w:w="100.0" w:type="dxa"/>
              <w:right w:w="100.0" w:type="dxa"/>
            </w:tcMar>
          </w:tcPr>
          <w:p w:rsidR="00000000" w:rsidDel="00000000" w:rsidP="00000000" w:rsidRDefault="00000000" w:rsidRPr="00000000" w14:paraId="00000232">
            <w:pPr>
              <w:widowControl w:val="0"/>
              <w:spacing w:after="0" w:line="240" w:lineRule="auto"/>
              <w:rPr>
                <w:rFonts w:ascii="Montserrat" w:cs="Montserrat" w:eastAsia="Montserrat" w:hAnsi="Montserrat"/>
                <w:highlight w:val="white"/>
              </w:rPr>
            </w:pPr>
            <w:r w:rsidDel="00000000" w:rsidR="00000000" w:rsidRPr="00000000">
              <w:rPr>
                <w:rFonts w:ascii="Montserrat" w:cs="Montserrat" w:eastAsia="Montserrat" w:hAnsi="Montserrat"/>
                <w:highlight w:val="white"/>
                <w:rtl w:val="0"/>
              </w:rPr>
              <w:t xml:space="preserve">29 September 2022</w:t>
            </w:r>
          </w:p>
        </w:tc>
        <w:tc>
          <w:tcPr>
            <w:shd w:fill="auto" w:val="clear"/>
            <w:tcMar>
              <w:top w:w="100.0" w:type="dxa"/>
              <w:left w:w="100.0" w:type="dxa"/>
              <w:bottom w:w="100.0" w:type="dxa"/>
              <w:right w:w="100.0" w:type="dxa"/>
            </w:tcMar>
          </w:tcPr>
          <w:p w:rsidR="00000000" w:rsidDel="00000000" w:rsidP="00000000" w:rsidRDefault="00000000" w:rsidRPr="00000000" w14:paraId="00000233">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34">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6</w:t>
            </w:r>
          </w:p>
        </w:tc>
        <w:tc>
          <w:tcPr>
            <w:shd w:fill="auto" w:val="clear"/>
            <w:tcMar>
              <w:top w:w="100.0" w:type="dxa"/>
              <w:left w:w="100.0" w:type="dxa"/>
              <w:bottom w:w="100.0" w:type="dxa"/>
              <w:right w:w="100.0" w:type="dxa"/>
            </w:tcMar>
          </w:tcPr>
          <w:p w:rsidR="00000000" w:rsidDel="00000000" w:rsidP="00000000" w:rsidRDefault="00000000" w:rsidRPr="00000000" w14:paraId="00000235">
            <w:pPr>
              <w:widowControl w:val="0"/>
              <w:spacing w:after="0" w:line="240" w:lineRule="auto"/>
              <w:rPr>
                <w:rFonts w:ascii="Montserrat" w:cs="Montserrat" w:eastAsia="Montserrat" w:hAnsi="Montserrat"/>
                <w:highlight w:val="white"/>
              </w:rPr>
            </w:pPr>
            <w:r w:rsidDel="00000000" w:rsidR="00000000" w:rsidRPr="00000000">
              <w:rPr>
                <w:rFonts w:ascii="Montserrat" w:cs="Montserrat" w:eastAsia="Montserrat" w:hAnsi="Montserrat"/>
                <w:highlight w:val="white"/>
                <w:rtl w:val="0"/>
              </w:rPr>
              <w:t xml:space="preserve">28 September 2023</w:t>
            </w:r>
          </w:p>
        </w:tc>
        <w:tc>
          <w:tcPr>
            <w:shd w:fill="auto" w:val="clear"/>
            <w:tcMar>
              <w:top w:w="100.0" w:type="dxa"/>
              <w:left w:w="100.0" w:type="dxa"/>
              <w:bottom w:w="100.0" w:type="dxa"/>
              <w:right w:w="100.0" w:type="dxa"/>
            </w:tcMar>
          </w:tcPr>
          <w:p w:rsidR="00000000" w:rsidDel="00000000" w:rsidP="00000000" w:rsidRDefault="00000000" w:rsidRPr="00000000" w14:paraId="00000236">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37">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7</w:t>
            </w:r>
          </w:p>
        </w:tc>
        <w:tc>
          <w:tcPr>
            <w:shd w:fill="auto" w:val="clear"/>
            <w:tcMar>
              <w:top w:w="100.0" w:type="dxa"/>
              <w:left w:w="100.0" w:type="dxa"/>
              <w:bottom w:w="100.0" w:type="dxa"/>
              <w:right w:w="100.0" w:type="dxa"/>
            </w:tcMar>
          </w:tcPr>
          <w:p w:rsidR="00000000" w:rsidDel="00000000" w:rsidP="00000000" w:rsidRDefault="00000000" w:rsidRPr="00000000" w14:paraId="00000238">
            <w:pPr>
              <w:widowControl w:val="0"/>
              <w:spacing w:after="0" w:line="240" w:lineRule="auto"/>
              <w:rPr>
                <w:rFonts w:ascii="Montserrat" w:cs="Montserrat" w:eastAsia="Montserrat" w:hAnsi="Montserrat"/>
                <w:highlight w:val="white"/>
              </w:rPr>
            </w:pPr>
            <w:r w:rsidDel="00000000" w:rsidR="00000000" w:rsidRPr="00000000">
              <w:rPr>
                <w:rFonts w:ascii="Montserrat" w:cs="Montserrat" w:eastAsia="Montserrat" w:hAnsi="Montserrat"/>
                <w:highlight w:val="white"/>
                <w:rtl w:val="0"/>
              </w:rPr>
              <w:t xml:space="preserve">26 September 2024</w:t>
            </w:r>
          </w:p>
        </w:tc>
        <w:tc>
          <w:tcPr>
            <w:shd w:fill="auto" w:val="clear"/>
            <w:tcMar>
              <w:top w:w="100.0" w:type="dxa"/>
              <w:left w:w="100.0" w:type="dxa"/>
              <w:bottom w:w="100.0" w:type="dxa"/>
              <w:right w:w="100.0" w:type="dxa"/>
            </w:tcMar>
          </w:tcPr>
          <w:p w:rsidR="00000000" w:rsidDel="00000000" w:rsidP="00000000" w:rsidRDefault="00000000" w:rsidRPr="00000000" w14:paraId="00000239">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3A">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8</w:t>
            </w:r>
          </w:p>
        </w:tc>
        <w:tc>
          <w:tcPr>
            <w:shd w:fill="auto" w:val="clear"/>
            <w:tcMar>
              <w:top w:w="100.0" w:type="dxa"/>
              <w:left w:w="100.0" w:type="dxa"/>
              <w:bottom w:w="100.0" w:type="dxa"/>
              <w:right w:w="100.0" w:type="dxa"/>
            </w:tcMar>
          </w:tcPr>
          <w:p w:rsidR="00000000" w:rsidDel="00000000" w:rsidP="00000000" w:rsidRDefault="00000000" w:rsidRPr="00000000" w14:paraId="0000023B">
            <w:pPr>
              <w:widowControl w:val="0"/>
              <w:spacing w:after="0" w:line="240" w:lineRule="auto"/>
              <w:rPr>
                <w:rFonts w:ascii="Montserrat" w:cs="Montserrat" w:eastAsia="Montserrat" w:hAnsi="Montserrat"/>
                <w:highlight w:val="white"/>
              </w:rPr>
            </w:pPr>
            <w:r w:rsidDel="00000000" w:rsidR="00000000" w:rsidRPr="00000000">
              <w:rPr>
                <w:rFonts w:ascii="Montserrat" w:cs="Montserrat" w:eastAsia="Montserrat" w:hAnsi="Montserrat"/>
                <w:highlight w:val="white"/>
                <w:rtl w:val="0"/>
              </w:rPr>
              <w:t xml:space="preserve">9 October 2025</w:t>
            </w:r>
          </w:p>
        </w:tc>
        <w:tc>
          <w:tcPr>
            <w:shd w:fill="auto" w:val="clear"/>
            <w:tcMar>
              <w:top w:w="100.0" w:type="dxa"/>
              <w:left w:w="100.0" w:type="dxa"/>
              <w:bottom w:w="100.0" w:type="dxa"/>
              <w:right w:w="100.0" w:type="dxa"/>
            </w:tcMar>
          </w:tcPr>
          <w:p w:rsidR="00000000" w:rsidDel="00000000" w:rsidP="00000000" w:rsidRDefault="00000000" w:rsidRPr="00000000" w14:paraId="0000023C">
            <w:pPr>
              <w:widowControl w:val="0"/>
              <w:spacing w:after="0"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CST Trustees</w:t>
            </w:r>
          </w:p>
        </w:tc>
      </w:tr>
    </w:tbl>
    <w:p w:rsidR="00000000" w:rsidDel="00000000" w:rsidP="00000000" w:rsidRDefault="00000000" w:rsidRPr="00000000" w14:paraId="0000023D">
      <w:pPr>
        <w:pStyle w:val="Heading1"/>
        <w:rPr>
          <w:rFonts w:ascii="Montserrat" w:cs="Montserrat" w:eastAsia="Montserrat" w:hAnsi="Montserrat"/>
          <w:i w:val="1"/>
          <w:color w:val="000000"/>
          <w:sz w:val="22"/>
          <w:szCs w:val="22"/>
        </w:rPr>
      </w:pPr>
      <w:bookmarkStart w:colFirst="0" w:colLast="0" w:name="_heading=h.mu73q8bd16w4" w:id="23"/>
      <w:bookmarkEnd w:id="23"/>
      <w:r w:rsidDel="00000000" w:rsidR="00000000" w:rsidRPr="00000000">
        <w:rPr>
          <w:rFonts w:ascii="Montserrat" w:cs="Montserrat" w:eastAsia="Montserrat" w:hAnsi="Montserrat"/>
          <w:i w:val="1"/>
          <w:color w:val="000000"/>
          <w:sz w:val="22"/>
          <w:szCs w:val="22"/>
          <w:rtl w:val="0"/>
        </w:rPr>
        <w:t xml:space="preserve">Unless otherwise specified, ‘CST’ and ‘school’ refer to each academy/free school within CST.</w:t>
      </w:r>
    </w:p>
    <w:p w:rsidR="00000000" w:rsidDel="00000000" w:rsidP="00000000" w:rsidRDefault="00000000" w:rsidRPr="00000000" w14:paraId="0000023E">
      <w:pPr>
        <w:pStyle w:val="Heading1"/>
        <w:rPr>
          <w:rFonts w:ascii="Montserrat" w:cs="Montserrat" w:eastAsia="Montserrat" w:hAnsi="Montserrat"/>
          <w:color w:val="000000"/>
          <w:sz w:val="24"/>
          <w:szCs w:val="24"/>
        </w:rPr>
      </w:pPr>
      <w:bookmarkStart w:colFirst="0" w:colLast="0" w:name="_heading=h.eqofldfvnb7a" w:id="24"/>
      <w:bookmarkEnd w:id="24"/>
      <w:r w:rsidDel="00000000" w:rsidR="00000000" w:rsidRPr="00000000">
        <w:rPr>
          <w:rtl w:val="0"/>
        </w:rPr>
      </w:r>
    </w:p>
    <w:p w:rsidR="00000000" w:rsidDel="00000000" w:rsidP="00000000" w:rsidRDefault="00000000" w:rsidRPr="00000000" w14:paraId="0000023F">
      <w:pPr>
        <w:pStyle w:val="Heading1"/>
        <w:rPr>
          <w:rFonts w:ascii="Montserrat" w:cs="Montserrat" w:eastAsia="Montserrat" w:hAnsi="Montserrat"/>
          <w:color w:val="000000"/>
          <w:sz w:val="24"/>
          <w:szCs w:val="24"/>
        </w:rPr>
      </w:pPr>
      <w:bookmarkStart w:colFirst="0" w:colLast="0" w:name="_heading=h.ekby98esmrsj" w:id="25"/>
      <w:bookmarkEnd w:id="25"/>
      <w:r w:rsidDel="00000000" w:rsidR="00000000" w:rsidRPr="00000000">
        <w:rPr>
          <w:rtl w:val="0"/>
        </w:rPr>
      </w:r>
    </w:p>
    <w:p w:rsidR="00000000" w:rsidDel="00000000" w:rsidP="00000000" w:rsidRDefault="00000000" w:rsidRPr="00000000" w14:paraId="00000240">
      <w:pPr>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pStyle w:val="Heading1"/>
        <w:rPr>
          <w:sz w:val="22"/>
          <w:szCs w:val="22"/>
        </w:rPr>
      </w:pPr>
      <w:bookmarkStart w:colFirst="0" w:colLast="0" w:name="_heading=h.1ffks35azqap" w:id="26"/>
      <w:bookmarkEnd w:id="26"/>
      <w:r w:rsidDel="00000000" w:rsidR="00000000" w:rsidRPr="00000000">
        <w:rPr>
          <w:rFonts w:ascii="Montserrat" w:cs="Montserrat" w:eastAsia="Montserrat" w:hAnsi="Montserrat"/>
          <w:color w:val="000000"/>
          <w:sz w:val="24"/>
          <w:szCs w:val="24"/>
          <w:rtl w:val="0"/>
        </w:rPr>
        <w:t xml:space="preserve">Appendix A – Key Guidance for safeguarding issues.</w:t>
      </w:r>
      <w:r w:rsidDel="00000000" w:rsidR="00000000" w:rsidRPr="00000000">
        <w:rPr>
          <w:sz w:val="22"/>
          <w:szCs w:val="22"/>
          <w:rtl w:val="0"/>
        </w:rPr>
        <w:t xml:space="preserve"> </w:t>
      </w:r>
    </w:p>
    <w:p w:rsidR="00000000" w:rsidDel="00000000" w:rsidP="00000000" w:rsidRDefault="00000000" w:rsidRPr="00000000" w14:paraId="00000246">
      <w:pPr>
        <w:spacing w:after="0" w:lineRule="auto"/>
        <w:jc w:val="both"/>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247">
      <w:pPr>
        <w:spacing w:after="0" w:lineRule="auto"/>
        <w:jc w:val="both"/>
        <w:rPr>
          <w:rFonts w:ascii="Montserrat" w:cs="Montserrat" w:eastAsia="Montserrat" w:hAnsi="Montserrat"/>
        </w:rPr>
      </w:pPr>
      <w:r w:rsidDel="00000000" w:rsidR="00000000" w:rsidRPr="00000000">
        <w:rPr>
          <w:rFonts w:ascii="Montserrat" w:cs="Montserrat" w:eastAsia="Montserrat" w:hAnsi="Montserrat"/>
          <w:rtl w:val="0"/>
        </w:rPr>
        <w:t xml:space="preserve">All key education sector policies relevant for education settings can be found on the following webpage:</w:t>
      </w:r>
    </w:p>
    <w:p w:rsidR="00000000" w:rsidDel="00000000" w:rsidP="00000000" w:rsidRDefault="00000000" w:rsidRPr="00000000" w14:paraId="00000248">
      <w:pPr>
        <w:spacing w:after="0" w:lineRule="auto"/>
        <w:jc w:val="both"/>
        <w:rPr>
          <w:rFonts w:ascii="Montserrat" w:cs="Montserrat" w:eastAsia="Montserrat" w:hAnsi="Montserrat"/>
        </w:rPr>
      </w:pPr>
      <w:r w:rsidDel="00000000" w:rsidR="00000000" w:rsidRPr="00000000">
        <w:rPr>
          <w:rtl w:val="0"/>
        </w:rPr>
        <w:t xml:space="preserve"> </w:t>
      </w:r>
      <w:hyperlink r:id="rId75">
        <w:r w:rsidDel="00000000" w:rsidR="00000000" w:rsidRPr="00000000">
          <w:rPr>
            <w:rFonts w:ascii="Montserrat" w:cs="Montserrat" w:eastAsia="Montserrat" w:hAnsi="Montserrat"/>
            <w:u w:val="single"/>
            <w:rtl w:val="0"/>
          </w:rPr>
          <w:t xml:space="preserve">https://www.bristolsafeguardingineducation.org/guidance/</w:t>
        </w:r>
      </w:hyperlink>
      <w:r w:rsidDel="00000000" w:rsidR="00000000" w:rsidRPr="00000000">
        <w:rPr>
          <w:rtl w:val="0"/>
        </w:rPr>
      </w:r>
    </w:p>
    <w:p w:rsidR="00000000" w:rsidDel="00000000" w:rsidP="00000000" w:rsidRDefault="00000000" w:rsidRPr="00000000" w14:paraId="00000249">
      <w:pPr>
        <w:spacing w:after="0" w:lineRule="auto"/>
        <w:jc w:val="both"/>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24A">
      <w:pPr>
        <w:rPr>
          <w:rFonts w:ascii="Montserrat" w:cs="Montserrat" w:eastAsia="Montserrat" w:hAnsi="Montserrat"/>
        </w:rPr>
      </w:pPr>
      <w:r w:rsidDel="00000000" w:rsidR="00000000" w:rsidRPr="00000000">
        <w:rPr>
          <w:rFonts w:ascii="Montserrat" w:cs="Montserrat" w:eastAsia="Montserrat" w:hAnsi="Montserrat"/>
          <w:rtl w:val="0"/>
        </w:rPr>
        <w:t xml:space="preserve">Other multi-agency guidance and policies from the Local Safeguarding Partnerships:</w:t>
      </w:r>
    </w:p>
    <w:p w:rsidR="00000000" w:rsidDel="00000000" w:rsidP="00000000" w:rsidRDefault="00000000" w:rsidRPr="00000000" w14:paraId="0000024B">
      <w:pPr>
        <w:numPr>
          <w:ilvl w:val="0"/>
          <w:numId w:val="5"/>
        </w:numPr>
        <w:pBdr>
          <w:top w:space="0" w:sz="0" w:val="nil"/>
          <w:left w:space="0" w:sz="0" w:val="nil"/>
          <w:bottom w:space="0" w:sz="0" w:val="nil"/>
          <w:right w:space="0" w:sz="0" w:val="nil"/>
          <w:between w:space="0" w:sz="0" w:val="nil"/>
        </w:pBdr>
        <w:spacing w:after="0" w:lineRule="auto"/>
        <w:ind w:left="1080" w:hanging="720"/>
        <w:rPr>
          <w:rFonts w:ascii="Montserrat" w:cs="Montserrat" w:eastAsia="Montserrat" w:hAnsi="Montserrat"/>
        </w:rPr>
      </w:pPr>
      <w:r w:rsidDel="00000000" w:rsidR="00000000" w:rsidRPr="00000000">
        <w:rPr>
          <w:rFonts w:ascii="Montserrat" w:cs="Montserrat" w:eastAsia="Montserrat" w:hAnsi="Montserrat"/>
          <w:rtl w:val="0"/>
        </w:rPr>
        <w:t xml:space="preserve">For Bristol - </w:t>
      </w:r>
      <w:hyperlink r:id="rId76">
        <w:r w:rsidDel="00000000" w:rsidR="00000000" w:rsidRPr="00000000">
          <w:rPr>
            <w:rFonts w:ascii="Montserrat" w:cs="Montserrat" w:eastAsia="Montserrat" w:hAnsi="Montserrat"/>
            <w:u w:val="single"/>
            <w:rtl w:val="0"/>
          </w:rPr>
          <w:t xml:space="preserve">https://bristolsafeguarding.org/policies-and-guidance/</w:t>
        </w:r>
      </w:hyperlink>
      <w:r w:rsidDel="00000000" w:rsidR="00000000" w:rsidRPr="00000000">
        <w:rPr>
          <w:rtl w:val="0"/>
        </w:rPr>
      </w:r>
    </w:p>
    <w:p w:rsidR="00000000" w:rsidDel="00000000" w:rsidP="00000000" w:rsidRDefault="00000000" w:rsidRPr="00000000" w14:paraId="0000024C">
      <w:pPr>
        <w:numPr>
          <w:ilvl w:val="0"/>
          <w:numId w:val="5"/>
        </w:numPr>
        <w:pBdr>
          <w:top w:space="0" w:sz="0" w:val="nil"/>
          <w:left w:space="0" w:sz="0" w:val="nil"/>
          <w:bottom w:space="0" w:sz="0" w:val="nil"/>
          <w:right w:space="0" w:sz="0" w:val="nil"/>
          <w:between w:space="0" w:sz="0" w:val="nil"/>
        </w:pBdr>
        <w:spacing w:after="0" w:lineRule="auto"/>
        <w:ind w:left="1080" w:hanging="720"/>
        <w:rPr>
          <w:rFonts w:ascii="Montserrat" w:cs="Montserrat" w:eastAsia="Montserrat" w:hAnsi="Montserrat"/>
        </w:rPr>
      </w:pPr>
      <w:r w:rsidDel="00000000" w:rsidR="00000000" w:rsidRPr="00000000">
        <w:rPr>
          <w:rFonts w:ascii="Montserrat" w:cs="Montserrat" w:eastAsia="Montserrat" w:hAnsi="Montserrat"/>
          <w:rtl w:val="0"/>
        </w:rPr>
        <w:t xml:space="preserve">For South Glos - </w:t>
      </w:r>
      <w:hyperlink r:id="rId77">
        <w:r w:rsidDel="00000000" w:rsidR="00000000" w:rsidRPr="00000000">
          <w:rPr>
            <w:rFonts w:ascii="Montserrat" w:cs="Montserrat" w:eastAsia="Montserrat" w:hAnsi="Montserrat"/>
            <w:u w:val="single"/>
            <w:rtl w:val="0"/>
          </w:rPr>
          <w:t xml:space="preserve">http://sites.southglos.gov.uk/safeguarding/library</w:t>
        </w:r>
      </w:hyperlink>
      <w:r w:rsidDel="00000000" w:rsidR="00000000" w:rsidRPr="00000000">
        <w:rPr>
          <w:rtl w:val="0"/>
        </w:rPr>
      </w:r>
    </w:p>
    <w:p w:rsidR="00000000" w:rsidDel="00000000" w:rsidP="00000000" w:rsidRDefault="00000000" w:rsidRPr="00000000" w14:paraId="0000024D">
      <w:pPr>
        <w:numPr>
          <w:ilvl w:val="0"/>
          <w:numId w:val="5"/>
        </w:numPr>
        <w:pBdr>
          <w:top w:space="0" w:sz="0" w:val="nil"/>
          <w:left w:space="0" w:sz="0" w:val="nil"/>
          <w:bottom w:space="0" w:sz="0" w:val="nil"/>
          <w:right w:space="0" w:sz="0" w:val="nil"/>
          <w:between w:space="0" w:sz="0" w:val="nil"/>
        </w:pBdr>
        <w:spacing w:after="0" w:lineRule="auto"/>
        <w:ind w:left="1080" w:hanging="720"/>
        <w:rPr>
          <w:rFonts w:ascii="Montserrat" w:cs="Montserrat" w:eastAsia="Montserrat" w:hAnsi="Montserrat"/>
        </w:rPr>
      </w:pPr>
      <w:r w:rsidDel="00000000" w:rsidR="00000000" w:rsidRPr="00000000">
        <w:rPr>
          <w:rFonts w:ascii="Montserrat" w:cs="Montserrat" w:eastAsia="Montserrat" w:hAnsi="Montserrat"/>
          <w:u w:val="single"/>
          <w:rtl w:val="0"/>
        </w:rPr>
        <w:t xml:space="preserve">For North Somerset - </w:t>
      </w:r>
      <w:hyperlink r:id="rId78">
        <w:r w:rsidDel="00000000" w:rsidR="00000000" w:rsidRPr="00000000">
          <w:rPr>
            <w:rFonts w:ascii="Montserrat" w:cs="Montserrat" w:eastAsia="Montserrat" w:hAnsi="Montserrat"/>
            <w:u w:val="single"/>
            <w:rtl w:val="0"/>
          </w:rPr>
          <w:t xml:space="preserve">https://www.nsscp.co.uk/</w:t>
        </w:r>
      </w:hyperlink>
      <w:r w:rsidDel="00000000" w:rsidR="00000000" w:rsidRPr="00000000">
        <w:rPr>
          <w:rtl w:val="0"/>
        </w:rPr>
      </w:r>
    </w:p>
    <w:p w:rsidR="00000000" w:rsidDel="00000000" w:rsidP="00000000" w:rsidRDefault="00000000" w:rsidRPr="00000000" w14:paraId="0000024E">
      <w:pPr>
        <w:pStyle w:val="Heading1"/>
        <w:keepNext w:val="1"/>
        <w:keepLines w:val="1"/>
        <w:spacing w:after="0" w:before="480" w:lineRule="auto"/>
        <w:rPr>
          <w:rFonts w:ascii="Montserrat" w:cs="Montserrat" w:eastAsia="Montserrat" w:hAnsi="Montserrat"/>
          <w:color w:val="000000"/>
          <w:sz w:val="24"/>
          <w:szCs w:val="24"/>
        </w:rPr>
      </w:pPr>
      <w:bookmarkStart w:colFirst="0" w:colLast="0" w:name="_heading=h.1y810tw" w:id="27"/>
      <w:bookmarkEnd w:id="27"/>
      <w:r w:rsidDel="00000000" w:rsidR="00000000" w:rsidRPr="00000000">
        <w:rPr>
          <w:rFonts w:ascii="Montserrat" w:cs="Montserrat" w:eastAsia="Montserrat" w:hAnsi="Montserrat"/>
          <w:color w:val="000000"/>
          <w:sz w:val="24"/>
          <w:szCs w:val="24"/>
          <w:rtl w:val="0"/>
        </w:rPr>
        <w:t xml:space="preserve">Appendix B – Reporting concern</w:t>
      </w:r>
    </w:p>
    <w:p w:rsidR="00000000" w:rsidDel="00000000" w:rsidP="00000000" w:rsidRDefault="00000000" w:rsidRPr="00000000" w14:paraId="0000024F">
      <w:pPr>
        <w:numPr>
          <w:ilvl w:val="0"/>
          <w:numId w:val="12"/>
        </w:numPr>
        <w:spacing w:after="0" w:lineRule="auto"/>
        <w:ind w:left="720" w:hanging="360"/>
        <w:rPr/>
      </w:pPr>
      <w:r w:rsidDel="00000000" w:rsidR="00000000" w:rsidRPr="00000000">
        <w:rPr>
          <w:rFonts w:ascii="Montserrat" w:cs="Montserrat" w:eastAsia="Montserrat" w:hAnsi="Montserrat"/>
          <w:rtl w:val="0"/>
        </w:rPr>
        <w:t xml:space="preserve"> Reporting Concerns Flow Chart (Bristol) – Click here</w:t>
      </w:r>
      <w:r w:rsidDel="00000000" w:rsidR="00000000" w:rsidRPr="00000000">
        <w:rPr>
          <w:rtl w:val="0"/>
        </w:rPr>
      </w:r>
    </w:p>
    <w:p w:rsidR="00000000" w:rsidDel="00000000" w:rsidP="00000000" w:rsidRDefault="00000000" w:rsidRPr="00000000" w14:paraId="00000250">
      <w:pPr>
        <w:spacing w:after="0" w:lineRule="auto"/>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251">
      <w:pPr>
        <w:numPr>
          <w:ilvl w:val="0"/>
          <w:numId w:val="12"/>
        </w:numPr>
        <w:spacing w:after="0" w:lineRule="auto"/>
        <w:ind w:left="720" w:hanging="360"/>
        <w:rPr/>
      </w:pPr>
      <w:r w:rsidDel="00000000" w:rsidR="00000000" w:rsidRPr="00000000">
        <w:rPr>
          <w:rFonts w:ascii="Montserrat" w:cs="Montserrat" w:eastAsia="Montserrat" w:hAnsi="Montserrat"/>
          <w:rtl w:val="0"/>
        </w:rPr>
        <w:t xml:space="preserve">  Process flow chart for responding to incidents of child-on-child incidents and Mental Health concerns – Click here</w:t>
      </w:r>
      <w:r w:rsidDel="00000000" w:rsidR="00000000" w:rsidRPr="00000000">
        <w:rPr>
          <w:rtl w:val="0"/>
        </w:rPr>
      </w:r>
    </w:p>
    <w:p w:rsidR="00000000" w:rsidDel="00000000" w:rsidP="00000000" w:rsidRDefault="00000000" w:rsidRPr="00000000" w14:paraId="00000252">
      <w:pPr>
        <w:spacing w:after="0" w:lineRule="auto"/>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253">
      <w:pPr>
        <w:numPr>
          <w:ilvl w:val="0"/>
          <w:numId w:val="12"/>
        </w:numPr>
        <w:spacing w:after="0" w:lineRule="auto"/>
        <w:ind w:left="720" w:hanging="360"/>
        <w:rPr/>
      </w:pPr>
      <w:r w:rsidDel="00000000" w:rsidR="00000000" w:rsidRPr="00000000">
        <w:rPr>
          <w:rFonts w:ascii="Montserrat" w:cs="Montserrat" w:eastAsia="Montserrat" w:hAnsi="Montserrat"/>
          <w:rtl w:val="0"/>
        </w:rPr>
        <w:t xml:space="preserve"> Multiagency safeguarding contacts poster (Bristol) – Click here</w:t>
      </w:r>
      <w:r w:rsidDel="00000000" w:rsidR="00000000" w:rsidRPr="00000000">
        <w:rPr>
          <w:rtl w:val="0"/>
        </w:rPr>
      </w:r>
    </w:p>
    <w:p w:rsidR="00000000" w:rsidDel="00000000" w:rsidP="00000000" w:rsidRDefault="00000000" w:rsidRPr="00000000" w14:paraId="00000254">
      <w:pPr>
        <w:spacing w:after="0" w:lineRule="auto"/>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255">
      <w:pPr>
        <w:numPr>
          <w:ilvl w:val="0"/>
          <w:numId w:val="12"/>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For wider local contacts use the following page -</w:t>
      </w:r>
      <w:hyperlink r:id="rId79">
        <w:r w:rsidDel="00000000" w:rsidR="00000000" w:rsidRPr="00000000">
          <w:rPr>
            <w:rFonts w:ascii="Montserrat" w:cs="Montserrat" w:eastAsia="Montserrat" w:hAnsi="Montserrat"/>
            <w:rtl w:val="0"/>
          </w:rPr>
          <w:t xml:space="preserve"> </w:t>
        </w:r>
      </w:hyperlink>
      <w:hyperlink r:id="rId80">
        <w:r w:rsidDel="00000000" w:rsidR="00000000" w:rsidRPr="00000000">
          <w:rPr>
            <w:rFonts w:ascii="Montserrat" w:cs="Montserrat" w:eastAsia="Montserrat" w:hAnsi="Montserrat"/>
            <w:color w:val="1155cc"/>
            <w:u w:val="single"/>
            <w:rtl w:val="0"/>
          </w:rPr>
          <w:t xml:space="preserve">Bristol Safeguarding in Education Local Contacts List</w:t>
        </w:r>
      </w:hyperlink>
      <w:r w:rsidDel="00000000" w:rsidR="00000000" w:rsidRPr="00000000">
        <w:rPr>
          <w:rtl w:val="0"/>
        </w:rPr>
      </w:r>
    </w:p>
    <w:p w:rsidR="00000000" w:rsidDel="00000000" w:rsidP="00000000" w:rsidRDefault="00000000" w:rsidRPr="00000000" w14:paraId="00000256">
      <w:pPr>
        <w:spacing w:after="0" w:lineRule="auto"/>
        <w:ind w:left="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257">
      <w:pPr>
        <w:numPr>
          <w:ilvl w:val="0"/>
          <w:numId w:val="12"/>
        </w:numPr>
        <w:spacing w:after="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Neighbouring Local Authority Contacts - Click here</w:t>
      </w:r>
    </w:p>
    <w:p w:rsidR="00000000" w:rsidDel="00000000" w:rsidP="00000000" w:rsidRDefault="00000000" w:rsidRPr="00000000" w14:paraId="00000258">
      <w:pPr>
        <w:spacing w:before="200" w:lineRule="auto"/>
        <w:ind w:left="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259">
      <w:pPr>
        <w:rPr>
          <w:rFonts w:ascii="Arial" w:cs="Arial" w:eastAsia="Arial" w:hAnsi="Arial"/>
          <w:b w:val="1"/>
        </w:rPr>
        <w:sectPr>
          <w:headerReference r:id="rId81" w:type="default"/>
          <w:footerReference r:id="rId82" w:type="default"/>
          <w:footerReference r:id="rId83" w:type="first"/>
          <w:pgSz w:h="16838" w:w="11906" w:orient="portrait"/>
          <w:pgMar w:bottom="720" w:top="1440" w:left="863.9999999999999" w:right="720" w:header="709" w:footer="709"/>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25A">
      <w:pPr>
        <w:rPr>
          <w:rFonts w:ascii="Arial" w:cs="Arial" w:eastAsia="Arial" w:hAnsi="Arial"/>
          <w:b w:val="1"/>
        </w:rPr>
        <w:sectPr>
          <w:type w:val="nextPage"/>
          <w:pgSz w:h="11906" w:w="16838" w:orient="landscape"/>
          <w:pgMar w:bottom="720" w:top="1440" w:left="863.9999999999999" w:right="720" w:header="709" w:footer="709"/>
          <w:titlePg w:val="1"/>
        </w:sectPr>
      </w:pPr>
      <w:r w:rsidDel="00000000" w:rsidR="00000000" w:rsidRPr="00000000">
        <w:rPr>
          <w:rFonts w:ascii="Arial" w:cs="Arial" w:eastAsia="Arial" w:hAnsi="Arial"/>
          <w:b w:val="1"/>
        </w:rPr>
        <w:drawing>
          <wp:inline distB="114300" distT="114300" distL="114300" distR="114300">
            <wp:extent cx="8926676" cy="6349322"/>
            <wp:effectExtent b="0" l="0" r="0" t="0"/>
            <wp:docPr id="724" name="image22.png"/>
            <a:graphic>
              <a:graphicData uri="http://schemas.openxmlformats.org/drawingml/2006/picture">
                <pic:pic>
                  <pic:nvPicPr>
                    <pic:cNvPr id="0" name="image22.png"/>
                    <pic:cNvPicPr preferRelativeResize="0"/>
                  </pic:nvPicPr>
                  <pic:blipFill>
                    <a:blip r:embed="rId84"/>
                    <a:srcRect b="0" l="0" r="0" t="0"/>
                    <a:stretch>
                      <a:fillRect/>
                    </a:stretch>
                  </pic:blipFill>
                  <pic:spPr>
                    <a:xfrm>
                      <a:off x="0" y="0"/>
                      <a:ext cx="8926676" cy="6349322"/>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9740900</wp:posOffset>
                </wp:positionH>
                <wp:positionV relativeFrom="paragraph">
                  <wp:posOffset>152400</wp:posOffset>
                </wp:positionV>
                <wp:extent cx="0" cy="323850"/>
                <wp:effectExtent b="0" l="0" r="0" t="0"/>
                <wp:wrapNone/>
                <wp:docPr id="717" name=""/>
                <a:graphic>
                  <a:graphicData uri="http://schemas.microsoft.com/office/word/2010/wordprocessingShape">
                    <wps:wsp>
                      <wps:cNvCnPr/>
                      <wps:spPr>
                        <a:xfrm>
                          <a:off x="5346000" y="3618075"/>
                          <a:ext cx="0" cy="323850"/>
                        </a:xfrm>
                        <a:prstGeom prst="straightConnector1">
                          <a:avLst/>
                        </a:prstGeom>
                        <a:noFill/>
                        <a:ln cap="flat" cmpd="sng" w="12700">
                          <a:solidFill>
                            <a:srgbClr val="4A7DBA"/>
                          </a:solidFill>
                          <a:prstDash val="solid"/>
                          <a:round/>
                          <a:headEnd len="sm" w="sm" type="none"/>
                          <a:tailEnd len="med" w="med" type="stealth"/>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9740900</wp:posOffset>
                </wp:positionH>
                <wp:positionV relativeFrom="paragraph">
                  <wp:posOffset>152400</wp:posOffset>
                </wp:positionV>
                <wp:extent cx="0" cy="323850"/>
                <wp:effectExtent b="0" l="0" r="0" t="0"/>
                <wp:wrapNone/>
                <wp:docPr id="717" name="image17.png"/>
                <a:graphic>
                  <a:graphicData uri="http://schemas.openxmlformats.org/drawingml/2006/picture">
                    <pic:pic>
                      <pic:nvPicPr>
                        <pic:cNvPr id="0" name="image17.png"/>
                        <pic:cNvPicPr preferRelativeResize="0"/>
                      </pic:nvPicPr>
                      <pic:blipFill>
                        <a:blip r:embed="rId85"/>
                        <a:srcRect/>
                        <a:stretch>
                          <a:fillRect/>
                        </a:stretch>
                      </pic:blipFill>
                      <pic:spPr>
                        <a:xfrm>
                          <a:off x="0" y="0"/>
                          <a:ext cx="0" cy="3238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9740900</wp:posOffset>
                </wp:positionH>
                <wp:positionV relativeFrom="paragraph">
                  <wp:posOffset>647700</wp:posOffset>
                </wp:positionV>
                <wp:extent cx="0" cy="323850"/>
                <wp:effectExtent b="0" l="0" r="0" t="0"/>
                <wp:wrapNone/>
                <wp:docPr id="715" name=""/>
                <a:graphic>
                  <a:graphicData uri="http://schemas.microsoft.com/office/word/2010/wordprocessingShape">
                    <wps:wsp>
                      <wps:cNvCnPr/>
                      <wps:spPr>
                        <a:xfrm>
                          <a:off x="5346000" y="3618075"/>
                          <a:ext cx="0" cy="323850"/>
                        </a:xfrm>
                        <a:prstGeom prst="straightConnector1">
                          <a:avLst/>
                        </a:prstGeom>
                        <a:noFill/>
                        <a:ln cap="flat" cmpd="sng" w="12700">
                          <a:solidFill>
                            <a:srgbClr val="4A7DBA"/>
                          </a:solidFill>
                          <a:prstDash val="solid"/>
                          <a:round/>
                          <a:headEnd len="sm" w="sm" type="none"/>
                          <a:tailEnd len="med" w="med" type="stealth"/>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9740900</wp:posOffset>
                </wp:positionH>
                <wp:positionV relativeFrom="paragraph">
                  <wp:posOffset>647700</wp:posOffset>
                </wp:positionV>
                <wp:extent cx="0" cy="323850"/>
                <wp:effectExtent b="0" l="0" r="0" t="0"/>
                <wp:wrapNone/>
                <wp:docPr id="715" name="image14.png"/>
                <a:graphic>
                  <a:graphicData uri="http://schemas.openxmlformats.org/drawingml/2006/picture">
                    <pic:pic>
                      <pic:nvPicPr>
                        <pic:cNvPr id="0" name="image14.png"/>
                        <pic:cNvPicPr preferRelativeResize="0"/>
                      </pic:nvPicPr>
                      <pic:blipFill>
                        <a:blip r:embed="rId85"/>
                        <a:srcRect/>
                        <a:stretch>
                          <a:fillRect/>
                        </a:stretch>
                      </pic:blipFill>
                      <pic:spPr>
                        <a:xfrm>
                          <a:off x="0" y="0"/>
                          <a:ext cx="0" cy="3238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4394200</wp:posOffset>
                </wp:positionH>
                <wp:positionV relativeFrom="paragraph">
                  <wp:posOffset>7112000</wp:posOffset>
                </wp:positionV>
                <wp:extent cx="8306435" cy="1292860"/>
                <wp:effectExtent b="0" l="0" r="0" t="0"/>
                <wp:wrapNone/>
                <wp:docPr id="723" name=""/>
                <a:graphic>
                  <a:graphicData uri="http://schemas.microsoft.com/office/word/2010/wordprocessingGroup">
                    <wpg:wgp>
                      <wpg:cNvGrpSpPr/>
                      <wpg:grpSpPr>
                        <a:xfrm>
                          <a:off x="1192775" y="3133550"/>
                          <a:ext cx="8306435" cy="1292860"/>
                          <a:chOff x="1192775" y="3133550"/>
                          <a:chExt cx="8306450" cy="1292900"/>
                        </a:xfrm>
                      </wpg:grpSpPr>
                      <wpg:grpSp>
                        <wpg:cNvGrpSpPr/>
                        <wpg:grpSpPr>
                          <a:xfrm>
                            <a:off x="1192783" y="3133570"/>
                            <a:ext cx="8306435" cy="1292860"/>
                            <a:chOff x="1192775" y="3133550"/>
                            <a:chExt cx="8306450" cy="1292900"/>
                          </a:xfrm>
                        </wpg:grpSpPr>
                        <wps:wsp>
                          <wps:cNvSpPr/>
                          <wps:cNvPr id="24" name="Shape 24"/>
                          <wps:spPr>
                            <a:xfrm>
                              <a:off x="1192775" y="3133550"/>
                              <a:ext cx="8306450" cy="1292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192783" y="3133570"/>
                              <a:ext cx="8306435" cy="1292860"/>
                              <a:chOff x="1192775" y="3133550"/>
                              <a:chExt cx="8306450" cy="1292900"/>
                            </a:xfrm>
                          </wpg:grpSpPr>
                          <wps:wsp>
                            <wps:cNvSpPr/>
                            <wps:cNvPr id="26" name="Shape 26"/>
                            <wps:spPr>
                              <a:xfrm>
                                <a:off x="1192775" y="3133550"/>
                                <a:ext cx="8306450" cy="1292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192783" y="3133570"/>
                                <a:ext cx="8306435" cy="1292860"/>
                                <a:chOff x="1192775" y="3133550"/>
                                <a:chExt cx="8306450" cy="1292900"/>
                              </a:xfrm>
                            </wpg:grpSpPr>
                            <wps:wsp>
                              <wps:cNvSpPr/>
                              <wps:cNvPr id="28" name="Shape 28"/>
                              <wps:spPr>
                                <a:xfrm>
                                  <a:off x="1192775" y="3133550"/>
                                  <a:ext cx="8306450" cy="1292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192783" y="3133570"/>
                                  <a:ext cx="8306435" cy="1292860"/>
                                  <a:chOff x="1192775" y="3133550"/>
                                  <a:chExt cx="8306450" cy="1292900"/>
                                </a:xfrm>
                              </wpg:grpSpPr>
                              <wps:wsp>
                                <wps:cNvSpPr/>
                                <wps:cNvPr id="30" name="Shape 30"/>
                                <wps:spPr>
                                  <a:xfrm>
                                    <a:off x="1192775" y="3133550"/>
                                    <a:ext cx="8306450" cy="1292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192783" y="3133570"/>
                                    <a:ext cx="8306435" cy="1292860"/>
                                    <a:chOff x="1192775" y="3133550"/>
                                    <a:chExt cx="8306450" cy="1292900"/>
                                  </a:xfrm>
                                </wpg:grpSpPr>
                                <wps:wsp>
                                  <wps:cNvSpPr/>
                                  <wps:cNvPr id="32" name="Shape 32"/>
                                  <wps:spPr>
                                    <a:xfrm>
                                      <a:off x="1192775" y="3133550"/>
                                      <a:ext cx="8306450" cy="1292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192783" y="3133570"/>
                                      <a:ext cx="8306435" cy="1292860"/>
                                      <a:chOff x="1192775" y="3133525"/>
                                      <a:chExt cx="8306450" cy="1292950"/>
                                    </a:xfrm>
                                  </wpg:grpSpPr>
                                  <wps:wsp>
                                    <wps:cNvSpPr/>
                                    <wps:cNvPr id="34" name="Shape 34"/>
                                    <wps:spPr>
                                      <a:xfrm>
                                        <a:off x="1192775" y="3133525"/>
                                        <a:ext cx="8306450" cy="12929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192783" y="3133570"/>
                                        <a:ext cx="8306435" cy="1292860"/>
                                        <a:chOff x="1188000" y="3128800"/>
                                        <a:chExt cx="8316000" cy="1302400"/>
                                      </a:xfrm>
                                    </wpg:grpSpPr>
                                    <wps:wsp>
                                      <wps:cNvSpPr/>
                                      <wps:cNvPr id="36" name="Shape 36"/>
                                      <wps:spPr>
                                        <a:xfrm>
                                          <a:off x="1188000" y="3128800"/>
                                          <a:ext cx="8316000" cy="1302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192783" y="3133570"/>
                                          <a:ext cx="8306435" cy="1292860"/>
                                          <a:chOff x="-1768868" y="-281491"/>
                                          <a:chExt cx="8307787" cy="1294338"/>
                                        </a:xfrm>
                                      </wpg:grpSpPr>
                                      <wps:wsp>
                                        <wps:cNvSpPr/>
                                        <wps:cNvPr id="38" name="Shape 38"/>
                                        <wps:spPr>
                                          <a:xfrm>
                                            <a:off x="-1768868" y="-281491"/>
                                            <a:ext cx="8307775" cy="1294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9" name="Shape 39"/>
                                        <wps:spPr>
                                          <a:xfrm>
                                            <a:off x="4457414" y="-210377"/>
                                            <a:ext cx="2081505" cy="1017350"/>
                                          </a:xfrm>
                                          <a:prstGeom prst="rect">
                                            <a:avLst/>
                                          </a:prstGeom>
                                          <a:solidFill>
                                            <a:srgbClr val="8CB3E3"/>
                                          </a:solidFill>
                                          <a:ln cap="flat" cmpd="sng" w="9525">
                                            <a:solidFill>
                                              <a:srgbClr val="4A7DBA"/>
                                            </a:solidFill>
                                            <a:prstDash val="solid"/>
                                            <a:round/>
                                            <a:headEnd len="sm" w="sm" type="none"/>
                                            <a:tailEnd len="sm" w="sm" type="none"/>
                                          </a:ln>
                                        </wps:spPr>
                                        <wps:txbx>
                                          <w:txbxContent>
                                            <w:p w:rsidR="00000000" w:rsidDel="00000000" w:rsidP="00000000" w:rsidRDefault="00000000" w:rsidRPr="00000000">
                                              <w:pPr>
                                                <w:spacing w:after="200" w:before="0" w:line="275.00000953674316"/>
                                                <w:ind w:left="0" w:right="0" w:firstLine="0"/>
                                                <w:jc w:val="center"/>
                                                <w:textDirection w:val="btLr"/>
                                              </w:pPr>
                                              <w:r w:rsidDel="00000000" w:rsidR="00000000" w:rsidRPr="00000000">
                                                <w:rPr>
                                                  <w:rFonts w:ascii="Arial" w:cs="Arial" w:eastAsia="Arial" w:hAnsi="Arial"/>
                                                  <w:b w:val="0"/>
                                                  <w:i w:val="0"/>
                                                  <w:smallCaps w:val="0"/>
                                                  <w:strike w:val="0"/>
                                                  <w:color w:val="17365d"/>
                                                  <w:sz w:val="28"/>
                                                  <w:vertAlign w:val="baseline"/>
                                                </w:rPr>
                                                <w:t xml:space="preserve">Decide No Further Action (NFA) and inform your agency.</w:t>
                                              </w:r>
                                            </w:p>
                                          </w:txbxContent>
                                        </wps:txbx>
                                        <wps:bodyPr anchorCtr="0" anchor="t" bIns="45700" lIns="91425" spcFirstLastPara="1" rIns="91425" wrap="square" tIns="45700">
                                          <a:noAutofit/>
                                        </wps:bodyPr>
                                      </wps:wsp>
                                      <wps:wsp>
                                        <wps:cNvSpPr/>
                                        <wps:cNvPr id="40" name="Shape 40"/>
                                        <wps:spPr>
                                          <a:xfrm>
                                            <a:off x="1279531" y="-281491"/>
                                            <a:ext cx="2757596" cy="1294338"/>
                                          </a:xfrm>
                                          <a:prstGeom prst="rect">
                                            <a:avLst/>
                                          </a:prstGeom>
                                          <a:solidFill>
                                            <a:srgbClr val="8CB3E3"/>
                                          </a:solidFill>
                                          <a:ln cap="flat" cmpd="sng" w="9525">
                                            <a:solidFill>
                                              <a:srgbClr val="4A7DBA"/>
                                            </a:solidFill>
                                            <a:prstDash val="solid"/>
                                            <a:round/>
                                            <a:headEnd len="sm" w="sm" type="none"/>
                                            <a:tailEnd len="sm" w="sm" type="none"/>
                                          </a:ln>
                                        </wps:spPr>
                                        <wps:txbx>
                                          <w:txbxContent>
                                            <w:p w:rsidR="00000000" w:rsidDel="00000000" w:rsidP="00000000" w:rsidRDefault="00000000" w:rsidRPr="00000000">
                                              <w:pPr>
                                                <w:spacing w:after="200" w:before="0" w:line="275.00000953674316"/>
                                                <w:ind w:left="0" w:right="0" w:firstLine="0"/>
                                                <w:jc w:val="left"/>
                                                <w:textDirection w:val="btLr"/>
                                              </w:pPr>
                                              <w:r w:rsidDel="00000000" w:rsidR="00000000" w:rsidRPr="00000000">
                                                <w:rPr>
                                                  <w:rFonts w:ascii="Arial" w:cs="Arial" w:eastAsia="Arial" w:hAnsi="Arial"/>
                                                  <w:b w:val="0"/>
                                                  <w:i w:val="0"/>
                                                  <w:smallCaps w:val="0"/>
                                                  <w:strike w:val="0"/>
                                                  <w:color w:val="17365d"/>
                                                  <w:sz w:val="28"/>
                                                  <w:vertAlign w:val="baseline"/>
                                                </w:rPr>
                                                <w:t xml:space="preserve">Child in Need s17 enquiries.                         Allocated to Social Care Unit, referrer informed. Your agency participates in assessment, plan, and intervention.</w:t>
                                              </w:r>
                                            </w:p>
                                          </w:txbxContent>
                                        </wps:txbx>
                                        <wps:bodyPr anchorCtr="0" anchor="t" bIns="45700" lIns="91425" spcFirstLastPara="1" rIns="91425" wrap="square" tIns="45700">
                                          <a:noAutofit/>
                                        </wps:bodyPr>
                                      </wps:wsp>
                                      <wps:wsp>
                                        <wps:cNvSpPr/>
                                        <wps:cNvPr id="41" name="Shape 41"/>
                                        <wps:spPr>
                                          <a:xfrm>
                                            <a:off x="-1768868" y="-249881"/>
                                            <a:ext cx="2626522" cy="1262727"/>
                                          </a:xfrm>
                                          <a:prstGeom prst="rect">
                                            <a:avLst/>
                                          </a:prstGeom>
                                          <a:solidFill>
                                            <a:srgbClr val="8CB3E3"/>
                                          </a:solidFill>
                                          <a:ln cap="flat" cmpd="sng" w="9525">
                                            <a:solidFill>
                                              <a:srgbClr val="4A7DBA"/>
                                            </a:solidFill>
                                            <a:prstDash val="solid"/>
                                            <a:round/>
                                            <a:headEnd len="sm" w="sm" type="none"/>
                                            <a:tailEnd len="sm" w="sm" type="none"/>
                                          </a:ln>
                                        </wps:spPr>
                                        <wps:txbx>
                                          <w:txbxContent>
                                            <w:p w:rsidR="00000000" w:rsidDel="00000000" w:rsidP="00000000" w:rsidRDefault="00000000" w:rsidRPr="00000000">
                                              <w:pPr>
                                                <w:spacing w:after="200" w:before="0" w:line="240"/>
                                                <w:ind w:left="0" w:right="0" w:firstLine="0"/>
                                                <w:jc w:val="center"/>
                                                <w:textDirection w:val="btLr"/>
                                              </w:pPr>
                                              <w:r w:rsidDel="00000000" w:rsidR="00000000" w:rsidRPr="00000000">
                                                <w:rPr>
                                                  <w:rFonts w:ascii="Arial" w:cs="Arial" w:eastAsia="Arial" w:hAnsi="Arial"/>
                                                  <w:b w:val="0"/>
                                                  <w:i w:val="0"/>
                                                  <w:smallCaps w:val="0"/>
                                                  <w:strike w:val="0"/>
                                                  <w:color w:val="17365d"/>
                                                  <w:sz w:val="28"/>
                                                  <w:vertAlign w:val="baseline"/>
                                                </w:rPr>
                                                <w:t xml:space="preserve">Families in Focus                SAF allocated and referrer informed. Your agency participates in assessment, plan and intervention.</w:t>
                                              </w:r>
                                            </w:p>
                                          </w:txbxContent>
                                        </wps:txbx>
                                        <wps:bodyPr anchorCtr="0" anchor="t" bIns="45700" lIns="91425" spcFirstLastPara="1" rIns="91425" wrap="square" tIns="45700">
                                          <a:noAutofit/>
                                        </wps:bodyPr>
                                      </wps:wsp>
                                    </wpg:grpSp>
                                  </wpg:grpSp>
                                </wpg:grpSp>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4394200</wp:posOffset>
                </wp:positionH>
                <wp:positionV relativeFrom="paragraph">
                  <wp:posOffset>7112000</wp:posOffset>
                </wp:positionV>
                <wp:extent cx="8306435" cy="1292860"/>
                <wp:effectExtent b="0" l="0" r="0" t="0"/>
                <wp:wrapNone/>
                <wp:docPr id="723" name="image26.png"/>
                <a:graphic>
                  <a:graphicData uri="http://schemas.openxmlformats.org/drawingml/2006/picture">
                    <pic:pic>
                      <pic:nvPicPr>
                        <pic:cNvPr id="0" name="image26.png"/>
                        <pic:cNvPicPr preferRelativeResize="0"/>
                      </pic:nvPicPr>
                      <pic:blipFill>
                        <a:blip r:embed="rId85"/>
                        <a:srcRect/>
                        <a:stretch>
                          <a:fillRect/>
                        </a:stretch>
                      </pic:blipFill>
                      <pic:spPr>
                        <a:xfrm>
                          <a:off x="0" y="0"/>
                          <a:ext cx="8306435" cy="12928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1273176</wp:posOffset>
                </wp:positionH>
                <wp:positionV relativeFrom="paragraph">
                  <wp:posOffset>8689976</wp:posOffset>
                </wp:positionV>
                <wp:extent cx="10839450" cy="819150"/>
                <wp:effectExtent b="0" l="0" r="0" t="0"/>
                <wp:wrapNone/>
                <wp:docPr id="716" name=""/>
                <a:graphic>
                  <a:graphicData uri="http://schemas.microsoft.com/office/word/2010/wordprocessingShape">
                    <wps:wsp>
                      <wps:cNvSpPr/>
                      <wps:cNvPr id="16" name="Shape 16"/>
                      <wps:spPr>
                        <a:xfrm>
                          <a:off x="0" y="3408525"/>
                          <a:ext cx="10692000" cy="742950"/>
                        </a:xfrm>
                        <a:prstGeom prst="rect">
                          <a:avLst/>
                        </a:prstGeom>
                        <a:gradFill>
                          <a:gsLst>
                            <a:gs pos="0">
                              <a:srgbClr val="2D5C97"/>
                            </a:gs>
                            <a:gs pos="80000">
                              <a:srgbClr val="3C7AC5"/>
                            </a:gs>
                            <a:gs pos="100000">
                              <a:srgbClr val="397BC9"/>
                            </a:gs>
                          </a:gsLst>
                          <a:lin ang="16200000" scaled="0"/>
                        </a:gradFill>
                        <a:ln cap="flat" cmpd="sng" w="9525">
                          <a:solidFill>
                            <a:srgbClr val="4A7DBA"/>
                          </a:solidFill>
                          <a:prstDash val="solid"/>
                          <a:round/>
                          <a:headEnd len="sm" w="sm" type="none"/>
                          <a:tailEnd len="sm" w="sm" type="none"/>
                        </a:ln>
                      </wps:spPr>
                      <wps:txbx>
                        <w:txbxContent>
                          <w:p w:rsidR="00000000" w:rsidDel="00000000" w:rsidP="00000000" w:rsidRDefault="00000000" w:rsidRPr="00000000">
                            <w:pPr>
                              <w:spacing w:after="200" w:before="0" w:line="275.00000953674316"/>
                              <w:ind w:left="0" w:right="0" w:firstLine="0"/>
                              <w:jc w:val="center"/>
                              <w:textDirection w:val="btLr"/>
                            </w:pPr>
                            <w:r w:rsidDel="00000000" w:rsidR="00000000" w:rsidRPr="00000000">
                              <w:rPr>
                                <w:rFonts w:ascii="Arial" w:cs="Arial" w:eastAsia="Arial" w:hAnsi="Arial"/>
                                <w:b w:val="1"/>
                                <w:i w:val="0"/>
                                <w:smallCaps w:val="0"/>
                                <w:strike w:val="0"/>
                                <w:color w:val="ffffff"/>
                                <w:sz w:val="32"/>
                                <w:vertAlign w:val="baseline"/>
                              </w:rPr>
                              <w:t xml:space="preserve">No matter what the outcome, keep monitoring, re-refer or escalate as appropriate. Participate in all assessments and plans. Chase referrals if not kept informed – this is our responsibility.</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1273176</wp:posOffset>
                </wp:positionH>
                <wp:positionV relativeFrom="paragraph">
                  <wp:posOffset>8689976</wp:posOffset>
                </wp:positionV>
                <wp:extent cx="10839450" cy="819150"/>
                <wp:effectExtent b="0" l="0" r="0" t="0"/>
                <wp:wrapNone/>
                <wp:docPr id="716" name="image15.png"/>
                <a:graphic>
                  <a:graphicData uri="http://schemas.openxmlformats.org/drawingml/2006/picture">
                    <pic:pic>
                      <pic:nvPicPr>
                        <pic:cNvPr id="0" name="image15.png"/>
                        <pic:cNvPicPr preferRelativeResize="0"/>
                      </pic:nvPicPr>
                      <pic:blipFill>
                        <a:blip r:embed="rId85"/>
                        <a:srcRect/>
                        <a:stretch>
                          <a:fillRect/>
                        </a:stretch>
                      </pic:blipFill>
                      <pic:spPr>
                        <a:xfrm>
                          <a:off x="0" y="0"/>
                          <a:ext cx="10839450" cy="8191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6604000</wp:posOffset>
                </wp:positionH>
                <wp:positionV relativeFrom="paragraph">
                  <wp:posOffset>0</wp:posOffset>
                </wp:positionV>
                <wp:extent cx="0" cy="190500"/>
                <wp:effectExtent b="0" l="0" r="0" t="0"/>
                <wp:wrapNone/>
                <wp:docPr id="718" name=""/>
                <a:graphic>
                  <a:graphicData uri="http://schemas.microsoft.com/office/word/2010/wordprocessingShape">
                    <wps:wsp>
                      <wps:cNvCnPr/>
                      <wps:spPr>
                        <a:xfrm>
                          <a:off x="5346000" y="3684750"/>
                          <a:ext cx="0" cy="190500"/>
                        </a:xfrm>
                        <a:prstGeom prst="straightConnector1">
                          <a:avLst/>
                        </a:prstGeom>
                        <a:noFill/>
                        <a:ln cap="flat" cmpd="sng" w="12700">
                          <a:solidFill>
                            <a:srgbClr val="4A7DBA"/>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6604000</wp:posOffset>
                </wp:positionH>
                <wp:positionV relativeFrom="paragraph">
                  <wp:posOffset>0</wp:posOffset>
                </wp:positionV>
                <wp:extent cx="0" cy="190500"/>
                <wp:effectExtent b="0" l="0" r="0" t="0"/>
                <wp:wrapNone/>
                <wp:docPr id="718" name="image18.png"/>
                <a:graphic>
                  <a:graphicData uri="http://schemas.openxmlformats.org/drawingml/2006/picture">
                    <pic:pic>
                      <pic:nvPicPr>
                        <pic:cNvPr id="0" name="image18.png"/>
                        <pic:cNvPicPr preferRelativeResize="0"/>
                      </pic:nvPicPr>
                      <pic:blipFill>
                        <a:blip r:embed="rId85"/>
                        <a:srcRect/>
                        <a:stretch>
                          <a:fillRect/>
                        </a:stretch>
                      </pic:blipFill>
                      <pic:spPr>
                        <a:xfrm>
                          <a:off x="0" y="0"/>
                          <a:ext cx="0" cy="1905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1600200</wp:posOffset>
                </wp:positionH>
                <wp:positionV relativeFrom="paragraph">
                  <wp:posOffset>139700</wp:posOffset>
                </wp:positionV>
                <wp:extent cx="0" cy="12700"/>
                <wp:effectExtent b="0" l="0" r="0" t="0"/>
                <wp:wrapNone/>
                <wp:docPr id="719" name=""/>
                <a:graphic>
                  <a:graphicData uri="http://schemas.microsoft.com/office/word/2010/wordprocessingShape">
                    <wps:wsp>
                      <wps:cNvCnPr/>
                      <wps:spPr>
                        <a:xfrm>
                          <a:off x="1259775" y="3780000"/>
                          <a:ext cx="8172450" cy="0"/>
                        </a:xfrm>
                        <a:prstGeom prst="straightConnector1">
                          <a:avLst/>
                        </a:prstGeom>
                        <a:noFill/>
                        <a:ln cap="flat" cmpd="sng" w="12700">
                          <a:solidFill>
                            <a:srgbClr val="4A7DBA"/>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1600200</wp:posOffset>
                </wp:positionH>
                <wp:positionV relativeFrom="paragraph">
                  <wp:posOffset>139700</wp:posOffset>
                </wp:positionV>
                <wp:extent cx="0" cy="12700"/>
                <wp:effectExtent b="0" l="0" r="0" t="0"/>
                <wp:wrapNone/>
                <wp:docPr id="719" name="image19.png"/>
                <a:graphic>
                  <a:graphicData uri="http://schemas.openxmlformats.org/drawingml/2006/picture">
                    <pic:pic>
                      <pic:nvPicPr>
                        <pic:cNvPr id="0" name="image19.png"/>
                        <pic:cNvPicPr preferRelativeResize="0"/>
                      </pic:nvPicPr>
                      <pic:blipFill>
                        <a:blip r:embed="rId85"/>
                        <a:srcRect/>
                        <a:stretch>
                          <a:fillRect/>
                        </a:stretch>
                      </pic:blipFill>
                      <pic:spPr>
                        <a:xfrm>
                          <a:off x="0" y="0"/>
                          <a:ext cx="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9740900</wp:posOffset>
                </wp:positionH>
                <wp:positionV relativeFrom="paragraph">
                  <wp:posOffset>1460500</wp:posOffset>
                </wp:positionV>
                <wp:extent cx="0" cy="323850"/>
                <wp:effectExtent b="0" l="0" r="0" t="0"/>
                <wp:wrapNone/>
                <wp:docPr id="722" name=""/>
                <a:graphic>
                  <a:graphicData uri="http://schemas.microsoft.com/office/word/2010/wordprocessingShape">
                    <wps:wsp>
                      <wps:cNvCnPr/>
                      <wps:spPr>
                        <a:xfrm>
                          <a:off x="5346000" y="3618075"/>
                          <a:ext cx="0" cy="323850"/>
                        </a:xfrm>
                        <a:prstGeom prst="straightConnector1">
                          <a:avLst/>
                        </a:prstGeom>
                        <a:noFill/>
                        <a:ln cap="flat" cmpd="sng" w="12700">
                          <a:solidFill>
                            <a:srgbClr val="4A7DBA"/>
                          </a:solidFill>
                          <a:prstDash val="solid"/>
                          <a:round/>
                          <a:headEnd len="sm" w="sm" type="none"/>
                          <a:tailEnd len="med" w="med" type="stealth"/>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9740900</wp:posOffset>
                </wp:positionH>
                <wp:positionV relativeFrom="paragraph">
                  <wp:posOffset>1460500</wp:posOffset>
                </wp:positionV>
                <wp:extent cx="0" cy="323850"/>
                <wp:effectExtent b="0" l="0" r="0" t="0"/>
                <wp:wrapNone/>
                <wp:docPr id="722" name="image25.png"/>
                <a:graphic>
                  <a:graphicData uri="http://schemas.openxmlformats.org/drawingml/2006/picture">
                    <pic:pic>
                      <pic:nvPicPr>
                        <pic:cNvPr id="0" name="image25.png"/>
                        <pic:cNvPicPr preferRelativeResize="0"/>
                      </pic:nvPicPr>
                      <pic:blipFill>
                        <a:blip r:embed="rId85"/>
                        <a:srcRect/>
                        <a:stretch>
                          <a:fillRect/>
                        </a:stretch>
                      </pic:blipFill>
                      <pic:spPr>
                        <a:xfrm>
                          <a:off x="0" y="0"/>
                          <a:ext cx="0" cy="3238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1562100</wp:posOffset>
                </wp:positionH>
                <wp:positionV relativeFrom="paragraph">
                  <wp:posOffset>5283200</wp:posOffset>
                </wp:positionV>
                <wp:extent cx="13335" cy="228600"/>
                <wp:effectExtent b="0" l="0" r="0" t="0"/>
                <wp:wrapNone/>
                <wp:docPr id="720" name=""/>
                <a:graphic>
                  <a:graphicData uri="http://schemas.microsoft.com/office/word/2010/wordprocessingShape">
                    <wps:wsp>
                      <wps:cNvCnPr/>
                      <wps:spPr>
                        <a:xfrm>
                          <a:off x="5339333" y="3665700"/>
                          <a:ext cx="13335" cy="228600"/>
                        </a:xfrm>
                        <a:prstGeom prst="straightConnector1">
                          <a:avLst/>
                        </a:prstGeom>
                        <a:noFill/>
                        <a:ln cap="flat" cmpd="sng" w="12700">
                          <a:solidFill>
                            <a:srgbClr val="4A7DBA"/>
                          </a:solidFill>
                          <a:prstDash val="solid"/>
                          <a:round/>
                          <a:headEnd len="sm" w="sm" type="none"/>
                          <a:tailEnd len="med" w="med" type="stealth"/>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1562100</wp:posOffset>
                </wp:positionH>
                <wp:positionV relativeFrom="paragraph">
                  <wp:posOffset>5283200</wp:posOffset>
                </wp:positionV>
                <wp:extent cx="13335" cy="228600"/>
                <wp:effectExtent b="0" l="0" r="0" t="0"/>
                <wp:wrapNone/>
                <wp:docPr id="720" name="image20.png"/>
                <a:graphic>
                  <a:graphicData uri="http://schemas.openxmlformats.org/drawingml/2006/picture">
                    <pic:pic>
                      <pic:nvPicPr>
                        <pic:cNvPr id="0" name="image20.png"/>
                        <pic:cNvPicPr preferRelativeResize="0"/>
                      </pic:nvPicPr>
                      <pic:blipFill>
                        <a:blip r:embed="rId85"/>
                        <a:srcRect/>
                        <a:stretch>
                          <a:fillRect/>
                        </a:stretch>
                      </pic:blipFill>
                      <pic:spPr>
                        <a:xfrm>
                          <a:off x="0" y="0"/>
                          <a:ext cx="13335" cy="2286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9766300</wp:posOffset>
                </wp:positionH>
                <wp:positionV relativeFrom="paragraph">
                  <wp:posOffset>2540000</wp:posOffset>
                </wp:positionV>
                <wp:extent cx="0" cy="252730"/>
                <wp:effectExtent b="0" l="0" r="0" t="0"/>
                <wp:wrapNone/>
                <wp:docPr id="712" name=""/>
                <a:graphic>
                  <a:graphicData uri="http://schemas.microsoft.com/office/word/2010/wordprocessingShape">
                    <wps:wsp>
                      <wps:cNvCnPr/>
                      <wps:spPr>
                        <a:xfrm>
                          <a:off x="5346000" y="3653635"/>
                          <a:ext cx="0" cy="252730"/>
                        </a:xfrm>
                        <a:prstGeom prst="straightConnector1">
                          <a:avLst/>
                        </a:prstGeom>
                        <a:noFill/>
                        <a:ln cap="flat" cmpd="sng" w="12700">
                          <a:solidFill>
                            <a:srgbClr val="4A7DBA"/>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9766300</wp:posOffset>
                </wp:positionH>
                <wp:positionV relativeFrom="paragraph">
                  <wp:posOffset>2540000</wp:posOffset>
                </wp:positionV>
                <wp:extent cx="0" cy="252730"/>
                <wp:effectExtent b="0" l="0" r="0" t="0"/>
                <wp:wrapNone/>
                <wp:docPr id="712" name="image11.png"/>
                <a:graphic>
                  <a:graphicData uri="http://schemas.openxmlformats.org/drawingml/2006/picture">
                    <pic:pic>
                      <pic:nvPicPr>
                        <pic:cNvPr id="0" name="image11.png"/>
                        <pic:cNvPicPr preferRelativeResize="0"/>
                      </pic:nvPicPr>
                      <pic:blipFill>
                        <a:blip r:embed="rId85"/>
                        <a:srcRect/>
                        <a:stretch>
                          <a:fillRect/>
                        </a:stretch>
                      </pic:blipFill>
                      <pic:spPr>
                        <a:xfrm>
                          <a:off x="0" y="0"/>
                          <a:ext cx="0" cy="25273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6934200</wp:posOffset>
                </wp:positionH>
                <wp:positionV relativeFrom="paragraph">
                  <wp:posOffset>2794000</wp:posOffset>
                </wp:positionV>
                <wp:extent cx="0" cy="12700"/>
                <wp:effectExtent b="0" l="0" r="0" t="0"/>
                <wp:wrapNone/>
                <wp:docPr id="711" name=""/>
                <a:graphic>
                  <a:graphicData uri="http://schemas.microsoft.com/office/word/2010/wordprocessingShape">
                    <wps:wsp>
                      <wps:cNvCnPr/>
                      <wps:spPr>
                        <a:xfrm>
                          <a:off x="2564700" y="3780000"/>
                          <a:ext cx="5562600" cy="0"/>
                        </a:xfrm>
                        <a:prstGeom prst="straightConnector1">
                          <a:avLst/>
                        </a:prstGeom>
                        <a:noFill/>
                        <a:ln cap="flat" cmpd="sng" w="12700">
                          <a:solidFill>
                            <a:srgbClr val="4A7DBA"/>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6934200</wp:posOffset>
                </wp:positionH>
                <wp:positionV relativeFrom="paragraph">
                  <wp:posOffset>2794000</wp:posOffset>
                </wp:positionV>
                <wp:extent cx="0" cy="12700"/>
                <wp:effectExtent b="0" l="0" r="0" t="0"/>
                <wp:wrapNone/>
                <wp:docPr id="711" name="image10.png"/>
                <a:graphic>
                  <a:graphicData uri="http://schemas.openxmlformats.org/drawingml/2006/picture">
                    <pic:pic>
                      <pic:nvPicPr>
                        <pic:cNvPr id="0" name="image10.png"/>
                        <pic:cNvPicPr preferRelativeResize="0"/>
                      </pic:nvPicPr>
                      <pic:blipFill>
                        <a:blip r:embed="rId85"/>
                        <a:srcRect/>
                        <a:stretch>
                          <a:fillRect/>
                        </a:stretch>
                      </pic:blipFill>
                      <pic:spPr>
                        <a:xfrm>
                          <a:off x="0" y="0"/>
                          <a:ext cx="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12471400</wp:posOffset>
                </wp:positionH>
                <wp:positionV relativeFrom="paragraph">
                  <wp:posOffset>2794000</wp:posOffset>
                </wp:positionV>
                <wp:extent cx="0" cy="323850"/>
                <wp:effectExtent b="0" l="0" r="0" t="0"/>
                <wp:wrapNone/>
                <wp:docPr id="714" name=""/>
                <a:graphic>
                  <a:graphicData uri="http://schemas.microsoft.com/office/word/2010/wordprocessingShape">
                    <wps:wsp>
                      <wps:cNvCnPr/>
                      <wps:spPr>
                        <a:xfrm>
                          <a:off x="5346000" y="3618075"/>
                          <a:ext cx="0" cy="323850"/>
                        </a:xfrm>
                        <a:prstGeom prst="straightConnector1">
                          <a:avLst/>
                        </a:prstGeom>
                        <a:noFill/>
                        <a:ln cap="flat" cmpd="sng" w="12700">
                          <a:solidFill>
                            <a:srgbClr val="4A7DBA"/>
                          </a:solidFill>
                          <a:prstDash val="solid"/>
                          <a:round/>
                          <a:headEnd len="sm" w="sm" type="none"/>
                          <a:tailEnd len="med" w="med" type="stealth"/>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12471400</wp:posOffset>
                </wp:positionH>
                <wp:positionV relativeFrom="paragraph">
                  <wp:posOffset>2794000</wp:posOffset>
                </wp:positionV>
                <wp:extent cx="0" cy="323850"/>
                <wp:effectExtent b="0" l="0" r="0" t="0"/>
                <wp:wrapNone/>
                <wp:docPr id="714" name="image13.png"/>
                <a:graphic>
                  <a:graphicData uri="http://schemas.openxmlformats.org/drawingml/2006/picture">
                    <pic:pic>
                      <pic:nvPicPr>
                        <pic:cNvPr id="0" name="image13.png"/>
                        <pic:cNvPicPr preferRelativeResize="0"/>
                      </pic:nvPicPr>
                      <pic:blipFill>
                        <a:blip r:embed="rId85"/>
                        <a:srcRect/>
                        <a:stretch>
                          <a:fillRect/>
                        </a:stretch>
                      </pic:blipFill>
                      <pic:spPr>
                        <a:xfrm>
                          <a:off x="0" y="0"/>
                          <a:ext cx="0" cy="3238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11010900</wp:posOffset>
                </wp:positionH>
                <wp:positionV relativeFrom="paragraph">
                  <wp:posOffset>6642100</wp:posOffset>
                </wp:positionV>
                <wp:extent cx="0" cy="471701"/>
                <wp:effectExtent b="0" l="0" r="0" t="0"/>
                <wp:wrapNone/>
                <wp:docPr id="713" name=""/>
                <a:graphic>
                  <a:graphicData uri="http://schemas.microsoft.com/office/word/2010/wordprocessingShape">
                    <wps:wsp>
                      <wps:cNvCnPr/>
                      <wps:spPr>
                        <a:xfrm>
                          <a:off x="5346000" y="3544150"/>
                          <a:ext cx="0" cy="471701"/>
                        </a:xfrm>
                        <a:prstGeom prst="straightConnector1">
                          <a:avLst/>
                        </a:prstGeom>
                        <a:noFill/>
                        <a:ln cap="flat" cmpd="sng" w="12700">
                          <a:solidFill>
                            <a:srgbClr val="4A7DBA"/>
                          </a:solidFill>
                          <a:prstDash val="solid"/>
                          <a:round/>
                          <a:headEnd len="sm" w="sm" type="none"/>
                          <a:tailEnd len="med" w="med" type="stealth"/>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11010900</wp:posOffset>
                </wp:positionH>
                <wp:positionV relativeFrom="paragraph">
                  <wp:posOffset>6642100</wp:posOffset>
                </wp:positionV>
                <wp:extent cx="0" cy="471701"/>
                <wp:effectExtent b="0" l="0" r="0" t="0"/>
                <wp:wrapNone/>
                <wp:docPr id="713" name="image12.png"/>
                <a:graphic>
                  <a:graphicData uri="http://schemas.openxmlformats.org/drawingml/2006/picture">
                    <pic:pic>
                      <pic:nvPicPr>
                        <pic:cNvPr id="0" name="image12.png"/>
                        <pic:cNvPicPr preferRelativeResize="0"/>
                      </pic:nvPicPr>
                      <pic:blipFill>
                        <a:blip r:embed="rId85"/>
                        <a:srcRect/>
                        <a:stretch>
                          <a:fillRect/>
                        </a:stretch>
                      </pic:blipFill>
                      <pic:spPr>
                        <a:xfrm>
                          <a:off x="0" y="0"/>
                          <a:ext cx="0" cy="471701"/>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1587500</wp:posOffset>
                </wp:positionH>
                <wp:positionV relativeFrom="paragraph">
                  <wp:posOffset>139700</wp:posOffset>
                </wp:positionV>
                <wp:extent cx="0" cy="12700"/>
                <wp:effectExtent b="0" l="0" r="0" t="0"/>
                <wp:wrapNone/>
                <wp:docPr id="710" name=""/>
                <a:graphic>
                  <a:graphicData uri="http://schemas.microsoft.com/office/word/2010/wordprocessingShape">
                    <wps:wsp>
                      <wps:cNvCnPr/>
                      <wps:spPr>
                        <a:xfrm>
                          <a:off x="1269300" y="3780000"/>
                          <a:ext cx="8153400" cy="0"/>
                        </a:xfrm>
                        <a:prstGeom prst="straightConnector1">
                          <a:avLst/>
                        </a:prstGeom>
                        <a:noFill/>
                        <a:ln cap="flat" cmpd="sng" w="9525">
                          <a:solidFill>
                            <a:srgbClr val="4A7DBA"/>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1587500</wp:posOffset>
                </wp:positionH>
                <wp:positionV relativeFrom="paragraph">
                  <wp:posOffset>139700</wp:posOffset>
                </wp:positionV>
                <wp:extent cx="0" cy="12700"/>
                <wp:effectExtent b="0" l="0" r="0" t="0"/>
                <wp:wrapNone/>
                <wp:docPr id="710" name="image9.png"/>
                <a:graphic>
                  <a:graphicData uri="http://schemas.openxmlformats.org/drawingml/2006/picture">
                    <pic:pic>
                      <pic:nvPicPr>
                        <pic:cNvPr id="0" name="image9.png"/>
                        <pic:cNvPicPr preferRelativeResize="0"/>
                      </pic:nvPicPr>
                      <pic:blipFill>
                        <a:blip r:embed="rId85"/>
                        <a:srcRect/>
                        <a:stretch>
                          <a:fillRect/>
                        </a:stretch>
                      </pic:blipFill>
                      <pic:spPr>
                        <a:xfrm>
                          <a:off x="0" y="0"/>
                          <a:ext cx="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9766300</wp:posOffset>
                </wp:positionH>
                <wp:positionV relativeFrom="paragraph">
                  <wp:posOffset>2133600</wp:posOffset>
                </wp:positionV>
                <wp:extent cx="0" cy="323850"/>
                <wp:effectExtent b="0" l="0" r="0" t="0"/>
                <wp:wrapNone/>
                <wp:docPr id="709" name=""/>
                <a:graphic>
                  <a:graphicData uri="http://schemas.microsoft.com/office/word/2010/wordprocessingShape">
                    <wps:wsp>
                      <wps:cNvCnPr/>
                      <wps:spPr>
                        <a:xfrm>
                          <a:off x="5346000" y="3618075"/>
                          <a:ext cx="0" cy="323850"/>
                        </a:xfrm>
                        <a:prstGeom prst="straightConnector1">
                          <a:avLst/>
                        </a:prstGeom>
                        <a:noFill/>
                        <a:ln cap="flat" cmpd="sng" w="12700">
                          <a:solidFill>
                            <a:srgbClr val="4A7DBA"/>
                          </a:solidFill>
                          <a:prstDash val="solid"/>
                          <a:round/>
                          <a:headEnd len="sm" w="sm" type="none"/>
                          <a:tailEnd len="med" w="med" type="stealth"/>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9766300</wp:posOffset>
                </wp:positionH>
                <wp:positionV relativeFrom="paragraph">
                  <wp:posOffset>2133600</wp:posOffset>
                </wp:positionV>
                <wp:extent cx="0" cy="323850"/>
                <wp:effectExtent b="0" l="0" r="0" t="0"/>
                <wp:wrapNone/>
                <wp:docPr id="709" name="image8.png"/>
                <a:graphic>
                  <a:graphicData uri="http://schemas.openxmlformats.org/drawingml/2006/picture">
                    <pic:pic>
                      <pic:nvPicPr>
                        <pic:cNvPr id="0" name="image8.png"/>
                        <pic:cNvPicPr preferRelativeResize="0"/>
                      </pic:nvPicPr>
                      <pic:blipFill>
                        <a:blip r:embed="rId85"/>
                        <a:srcRect/>
                        <a:stretch>
                          <a:fillRect/>
                        </a:stretch>
                      </pic:blipFill>
                      <pic:spPr>
                        <a:xfrm>
                          <a:off x="0" y="0"/>
                          <a:ext cx="0" cy="323850"/>
                        </a:xfrm>
                        <a:prstGeom prst="rect"/>
                        <a:ln/>
                      </pic:spPr>
                    </pic:pic>
                  </a:graphicData>
                </a:graphic>
              </wp:anchor>
            </w:drawing>
          </mc:Fallback>
        </mc:AlternateContent>
      </w:r>
    </w:p>
    <w:p w:rsidR="00000000" w:rsidDel="00000000" w:rsidP="00000000" w:rsidRDefault="00000000" w:rsidRPr="00000000" w14:paraId="0000025B">
      <w:pPr>
        <w:tabs>
          <w:tab w:val="left" w:leader="none" w:pos="11520"/>
        </w:tabs>
        <w:rPr/>
        <w:sectPr>
          <w:type w:val="nextPage"/>
          <w:pgSz w:h="11906" w:w="16838" w:orient="landscape"/>
          <w:pgMar w:bottom="720" w:top="1440" w:left="863.9999999999999" w:right="720" w:header="709" w:footer="709"/>
          <w:titlePg w:val="1"/>
        </w:sectPr>
      </w:pPr>
      <w:r w:rsidDel="00000000" w:rsidR="00000000" w:rsidRPr="00000000">
        <w:rPr/>
        <w:drawing>
          <wp:inline distB="114300" distT="114300" distL="114300" distR="114300">
            <wp:extent cx="8371523" cy="6560574"/>
            <wp:effectExtent b="0" l="0" r="0" t="0"/>
            <wp:docPr id="726" name="image16.png"/>
            <a:graphic>
              <a:graphicData uri="http://schemas.openxmlformats.org/drawingml/2006/picture">
                <pic:pic>
                  <pic:nvPicPr>
                    <pic:cNvPr id="0" name="image16.png"/>
                    <pic:cNvPicPr preferRelativeResize="0"/>
                  </pic:nvPicPr>
                  <pic:blipFill>
                    <a:blip r:embed="rId86"/>
                    <a:srcRect b="0" l="0" r="0" t="0"/>
                    <a:stretch>
                      <a:fillRect/>
                    </a:stretch>
                  </pic:blipFill>
                  <pic:spPr>
                    <a:xfrm>
                      <a:off x="0" y="0"/>
                      <a:ext cx="8371523" cy="6560574"/>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7658100</wp:posOffset>
                </wp:positionH>
                <wp:positionV relativeFrom="paragraph">
                  <wp:posOffset>1473200</wp:posOffset>
                </wp:positionV>
                <wp:extent cx="0" cy="12700"/>
                <wp:effectExtent b="0" l="0" r="0" t="0"/>
                <wp:wrapNone/>
                <wp:docPr id="721" name=""/>
                <a:graphic>
                  <a:graphicData uri="http://schemas.microsoft.com/office/word/2010/wordprocessingShape">
                    <wps:wsp>
                      <wps:cNvCnPr/>
                      <wps:spPr>
                        <a:xfrm>
                          <a:off x="5246940" y="3780000"/>
                          <a:ext cx="198120" cy="0"/>
                        </a:xfrm>
                        <a:prstGeom prst="straightConnector1">
                          <a:avLst/>
                        </a:prstGeom>
                        <a:noFill/>
                        <a:ln cap="flat" cmpd="sng" w="9525">
                          <a:solidFill>
                            <a:srgbClr val="4A7DBA"/>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7658100</wp:posOffset>
                </wp:positionH>
                <wp:positionV relativeFrom="paragraph">
                  <wp:posOffset>1473200</wp:posOffset>
                </wp:positionV>
                <wp:extent cx="0" cy="12700"/>
                <wp:effectExtent b="0" l="0" r="0" t="0"/>
                <wp:wrapNone/>
                <wp:docPr id="721" name="image21.png"/>
                <a:graphic>
                  <a:graphicData uri="http://schemas.openxmlformats.org/drawingml/2006/picture">
                    <pic:pic>
                      <pic:nvPicPr>
                        <pic:cNvPr id="0" name="image21.png"/>
                        <pic:cNvPicPr preferRelativeResize="0"/>
                      </pic:nvPicPr>
                      <pic:blipFill>
                        <a:blip r:embed="rId85"/>
                        <a:srcRect/>
                        <a:stretch>
                          <a:fillRect/>
                        </a:stretch>
                      </pic:blipFill>
                      <pic:spPr>
                        <a:xfrm>
                          <a:off x="0" y="0"/>
                          <a:ext cx="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7658100</wp:posOffset>
                </wp:positionH>
                <wp:positionV relativeFrom="paragraph">
                  <wp:posOffset>279400</wp:posOffset>
                </wp:positionV>
                <wp:extent cx="0" cy="25400"/>
                <wp:effectExtent b="0" l="0" r="0" t="0"/>
                <wp:wrapNone/>
                <wp:docPr id="703" name=""/>
                <a:graphic>
                  <a:graphicData uri="http://schemas.microsoft.com/office/word/2010/wordprocessingShape">
                    <wps:wsp>
                      <wps:cNvCnPr/>
                      <wps:spPr>
                        <a:xfrm>
                          <a:off x="5170740" y="3780000"/>
                          <a:ext cx="350520" cy="0"/>
                        </a:xfrm>
                        <a:prstGeom prst="straightConnector1">
                          <a:avLst/>
                        </a:prstGeom>
                        <a:noFill/>
                        <a:ln cap="flat" cmpd="sng" w="19050">
                          <a:solidFill>
                            <a:srgbClr val="4A7DBA"/>
                          </a:solidFill>
                          <a:prstDash val="solid"/>
                          <a:round/>
                          <a:headEnd len="sm" w="sm" type="none"/>
                          <a:tailEnd len="sm" w="sm" type="stealth"/>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7658100</wp:posOffset>
                </wp:positionH>
                <wp:positionV relativeFrom="paragraph">
                  <wp:posOffset>279400</wp:posOffset>
                </wp:positionV>
                <wp:extent cx="0" cy="25400"/>
                <wp:effectExtent b="0" l="0" r="0" t="0"/>
                <wp:wrapNone/>
                <wp:docPr id="703" name="image2.png"/>
                <a:graphic>
                  <a:graphicData uri="http://schemas.openxmlformats.org/drawingml/2006/picture">
                    <pic:pic>
                      <pic:nvPicPr>
                        <pic:cNvPr id="0" name="image2.png"/>
                        <pic:cNvPicPr preferRelativeResize="0"/>
                      </pic:nvPicPr>
                      <pic:blipFill>
                        <a:blip r:embed="rId85"/>
                        <a:srcRect/>
                        <a:stretch>
                          <a:fillRect/>
                        </a:stretch>
                      </pic:blipFill>
                      <pic:spPr>
                        <a:xfrm>
                          <a:off x="0" y="0"/>
                          <a:ext cx="0" cy="254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7683500</wp:posOffset>
                </wp:positionH>
                <wp:positionV relativeFrom="paragraph">
                  <wp:posOffset>2070100</wp:posOffset>
                </wp:positionV>
                <wp:extent cx="0" cy="12700"/>
                <wp:effectExtent b="0" l="0" r="0" t="0"/>
                <wp:wrapNone/>
                <wp:docPr id="704" name=""/>
                <a:graphic>
                  <a:graphicData uri="http://schemas.microsoft.com/office/word/2010/wordprocessingShape">
                    <wps:wsp>
                      <wps:cNvCnPr/>
                      <wps:spPr>
                        <a:xfrm>
                          <a:off x="5239320" y="3780000"/>
                          <a:ext cx="213360" cy="0"/>
                        </a:xfrm>
                        <a:prstGeom prst="straightConnector1">
                          <a:avLst/>
                        </a:prstGeom>
                        <a:noFill/>
                        <a:ln cap="flat" cmpd="sng" w="9525">
                          <a:solidFill>
                            <a:srgbClr val="4A7DBA"/>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7683500</wp:posOffset>
                </wp:positionH>
                <wp:positionV relativeFrom="paragraph">
                  <wp:posOffset>2070100</wp:posOffset>
                </wp:positionV>
                <wp:extent cx="0" cy="12700"/>
                <wp:effectExtent b="0" l="0" r="0" t="0"/>
                <wp:wrapNone/>
                <wp:docPr id="704" name="image3.png"/>
                <a:graphic>
                  <a:graphicData uri="http://schemas.openxmlformats.org/drawingml/2006/picture">
                    <pic:pic>
                      <pic:nvPicPr>
                        <pic:cNvPr id="0" name="image3.png"/>
                        <pic:cNvPicPr preferRelativeResize="0"/>
                      </pic:nvPicPr>
                      <pic:blipFill>
                        <a:blip r:embed="rId85"/>
                        <a:srcRect/>
                        <a:stretch>
                          <a:fillRect/>
                        </a:stretch>
                      </pic:blipFill>
                      <pic:spPr>
                        <a:xfrm>
                          <a:off x="0" y="0"/>
                          <a:ext cx="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7194550</wp:posOffset>
                </wp:positionH>
                <wp:positionV relativeFrom="paragraph">
                  <wp:posOffset>901700</wp:posOffset>
                </wp:positionV>
                <wp:extent cx="3810" cy="19050"/>
                <wp:effectExtent b="0" l="0" r="0" t="0"/>
                <wp:wrapNone/>
                <wp:docPr id="705" name=""/>
                <a:graphic>
                  <a:graphicData uri="http://schemas.microsoft.com/office/word/2010/wordprocessingShape">
                    <wps:wsp>
                      <wps:cNvCnPr/>
                      <wps:spPr>
                        <a:xfrm flipH="1" rot="10800000">
                          <a:off x="4892610" y="3778095"/>
                          <a:ext cx="906780" cy="3810"/>
                        </a:xfrm>
                        <a:prstGeom prst="straightConnector1">
                          <a:avLst/>
                        </a:prstGeom>
                        <a:noFill/>
                        <a:ln cap="flat" cmpd="sng" w="19050">
                          <a:solidFill>
                            <a:srgbClr val="4A7DBA"/>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7194550</wp:posOffset>
                </wp:positionH>
                <wp:positionV relativeFrom="paragraph">
                  <wp:posOffset>901700</wp:posOffset>
                </wp:positionV>
                <wp:extent cx="3810" cy="19050"/>
                <wp:effectExtent b="0" l="0" r="0" t="0"/>
                <wp:wrapNone/>
                <wp:docPr id="705" name="image4.png"/>
                <a:graphic>
                  <a:graphicData uri="http://schemas.openxmlformats.org/drawingml/2006/picture">
                    <pic:pic>
                      <pic:nvPicPr>
                        <pic:cNvPr id="0" name="image4.png"/>
                        <pic:cNvPicPr preferRelativeResize="0"/>
                      </pic:nvPicPr>
                      <pic:blipFill>
                        <a:blip r:embed="rId85"/>
                        <a:srcRect/>
                        <a:stretch>
                          <a:fillRect/>
                        </a:stretch>
                      </pic:blipFill>
                      <pic:spPr>
                        <a:xfrm>
                          <a:off x="0" y="0"/>
                          <a:ext cx="3810" cy="190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5022850</wp:posOffset>
                </wp:positionH>
                <wp:positionV relativeFrom="paragraph">
                  <wp:posOffset>977900</wp:posOffset>
                </wp:positionV>
                <wp:extent cx="0" cy="19050"/>
                <wp:effectExtent b="0" l="0" r="0" t="0"/>
                <wp:wrapNone/>
                <wp:docPr id="706" name=""/>
                <a:graphic>
                  <a:graphicData uri="http://schemas.microsoft.com/office/word/2010/wordprocessingShape">
                    <wps:wsp>
                      <wps:cNvCnPr/>
                      <wps:spPr>
                        <a:xfrm>
                          <a:off x="4924360" y="3780000"/>
                          <a:ext cx="843280" cy="0"/>
                        </a:xfrm>
                        <a:prstGeom prst="straightConnector1">
                          <a:avLst/>
                        </a:prstGeom>
                        <a:noFill/>
                        <a:ln cap="flat" cmpd="sng" w="19050">
                          <a:solidFill>
                            <a:srgbClr val="4A7DBA"/>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5022850</wp:posOffset>
                </wp:positionH>
                <wp:positionV relativeFrom="paragraph">
                  <wp:posOffset>977900</wp:posOffset>
                </wp:positionV>
                <wp:extent cx="0" cy="19050"/>
                <wp:effectExtent b="0" l="0" r="0" t="0"/>
                <wp:wrapNone/>
                <wp:docPr id="706" name="image5.png"/>
                <a:graphic>
                  <a:graphicData uri="http://schemas.openxmlformats.org/drawingml/2006/picture">
                    <pic:pic>
                      <pic:nvPicPr>
                        <pic:cNvPr id="0" name="image5.png"/>
                        <pic:cNvPicPr preferRelativeResize="0"/>
                      </pic:nvPicPr>
                      <pic:blipFill>
                        <a:blip r:embed="rId85"/>
                        <a:srcRect/>
                        <a:stretch>
                          <a:fillRect/>
                        </a:stretch>
                      </pic:blipFill>
                      <pic:spPr>
                        <a:xfrm>
                          <a:off x="0" y="0"/>
                          <a:ext cx="0" cy="190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4718050</wp:posOffset>
                </wp:positionH>
                <wp:positionV relativeFrom="paragraph">
                  <wp:posOffset>2844800</wp:posOffset>
                </wp:positionV>
                <wp:extent cx="0" cy="19050"/>
                <wp:effectExtent b="0" l="0" r="0" t="0"/>
                <wp:wrapNone/>
                <wp:docPr id="702" name=""/>
                <a:graphic>
                  <a:graphicData uri="http://schemas.microsoft.com/office/word/2010/wordprocessingShape">
                    <wps:wsp>
                      <wps:cNvCnPr/>
                      <wps:spPr>
                        <a:xfrm>
                          <a:off x="5025008" y="3780000"/>
                          <a:ext cx="641985" cy="0"/>
                        </a:xfrm>
                        <a:prstGeom prst="straightConnector1">
                          <a:avLst/>
                        </a:prstGeom>
                        <a:noFill/>
                        <a:ln cap="flat" cmpd="sng" w="19050">
                          <a:solidFill>
                            <a:srgbClr val="4A7DBA"/>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4718050</wp:posOffset>
                </wp:positionH>
                <wp:positionV relativeFrom="paragraph">
                  <wp:posOffset>2844800</wp:posOffset>
                </wp:positionV>
                <wp:extent cx="0" cy="19050"/>
                <wp:effectExtent b="0" l="0" r="0" t="0"/>
                <wp:wrapNone/>
                <wp:docPr id="702" name="image1.png"/>
                <a:graphic>
                  <a:graphicData uri="http://schemas.openxmlformats.org/drawingml/2006/picture">
                    <pic:pic>
                      <pic:nvPicPr>
                        <pic:cNvPr id="0" name="image1.png"/>
                        <pic:cNvPicPr preferRelativeResize="0"/>
                      </pic:nvPicPr>
                      <pic:blipFill>
                        <a:blip r:embed="rId85"/>
                        <a:srcRect/>
                        <a:stretch>
                          <a:fillRect/>
                        </a:stretch>
                      </pic:blipFill>
                      <pic:spPr>
                        <a:xfrm>
                          <a:off x="0" y="0"/>
                          <a:ext cx="0" cy="190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4965700</wp:posOffset>
                </wp:positionH>
                <wp:positionV relativeFrom="paragraph">
                  <wp:posOffset>1397000</wp:posOffset>
                </wp:positionV>
                <wp:extent cx="0" cy="12700"/>
                <wp:effectExtent b="0" l="0" r="0" t="0"/>
                <wp:wrapNone/>
                <wp:docPr id="707" name=""/>
                <a:graphic>
                  <a:graphicData uri="http://schemas.microsoft.com/office/word/2010/wordprocessingShape">
                    <wps:wsp>
                      <wps:cNvCnPr/>
                      <wps:spPr>
                        <a:xfrm rot="10800000">
                          <a:off x="5140260" y="3780000"/>
                          <a:ext cx="411480" cy="0"/>
                        </a:xfrm>
                        <a:prstGeom prst="straightConnector1">
                          <a:avLst/>
                        </a:prstGeom>
                        <a:noFill/>
                        <a:ln cap="flat" cmpd="sng" w="9525">
                          <a:solidFill>
                            <a:srgbClr val="4A7DBA"/>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4965700</wp:posOffset>
                </wp:positionH>
                <wp:positionV relativeFrom="paragraph">
                  <wp:posOffset>1397000</wp:posOffset>
                </wp:positionV>
                <wp:extent cx="0" cy="12700"/>
                <wp:effectExtent b="0" l="0" r="0" t="0"/>
                <wp:wrapNone/>
                <wp:docPr id="707" name="image6.png"/>
                <a:graphic>
                  <a:graphicData uri="http://schemas.openxmlformats.org/drawingml/2006/picture">
                    <pic:pic>
                      <pic:nvPicPr>
                        <pic:cNvPr id="0" name="image6.png"/>
                        <pic:cNvPicPr preferRelativeResize="0"/>
                      </pic:nvPicPr>
                      <pic:blipFill>
                        <a:blip r:embed="rId85"/>
                        <a:srcRect/>
                        <a:stretch>
                          <a:fillRect/>
                        </a:stretch>
                      </pic:blipFill>
                      <pic:spPr>
                        <a:xfrm>
                          <a:off x="0" y="0"/>
                          <a:ext cx="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7683500</wp:posOffset>
                </wp:positionH>
                <wp:positionV relativeFrom="paragraph">
                  <wp:posOffset>3340100</wp:posOffset>
                </wp:positionV>
                <wp:extent cx="0" cy="12700"/>
                <wp:effectExtent b="0" l="0" r="0" t="0"/>
                <wp:wrapNone/>
                <wp:docPr id="708" name=""/>
                <a:graphic>
                  <a:graphicData uri="http://schemas.microsoft.com/office/word/2010/wordprocessingShape">
                    <wps:wsp>
                      <wps:cNvCnPr/>
                      <wps:spPr>
                        <a:xfrm>
                          <a:off x="5262180" y="3780000"/>
                          <a:ext cx="167640" cy="0"/>
                        </a:xfrm>
                        <a:prstGeom prst="straightConnector1">
                          <a:avLst/>
                        </a:prstGeom>
                        <a:noFill/>
                        <a:ln cap="flat" cmpd="sng" w="9525">
                          <a:solidFill>
                            <a:srgbClr val="4A7DBA"/>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7683500</wp:posOffset>
                </wp:positionH>
                <wp:positionV relativeFrom="paragraph">
                  <wp:posOffset>3340100</wp:posOffset>
                </wp:positionV>
                <wp:extent cx="0" cy="12700"/>
                <wp:effectExtent b="0" l="0" r="0" t="0"/>
                <wp:wrapNone/>
                <wp:docPr id="708" name="image7.png"/>
                <a:graphic>
                  <a:graphicData uri="http://schemas.openxmlformats.org/drawingml/2006/picture">
                    <pic:pic>
                      <pic:nvPicPr>
                        <pic:cNvPr id="0" name="image7.png"/>
                        <pic:cNvPicPr preferRelativeResize="0"/>
                      </pic:nvPicPr>
                      <pic:blipFill>
                        <a:blip r:embed="rId85"/>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25C">
      <w:pPr>
        <w:rPr/>
      </w:pPr>
      <w:r w:rsidDel="00000000" w:rsidR="00000000" w:rsidRPr="00000000">
        <w:rPr/>
        <w:drawing>
          <wp:inline distB="114300" distT="114300" distL="114300" distR="114300">
            <wp:extent cx="6554160" cy="8763000"/>
            <wp:effectExtent b="0" l="0" r="0" t="0"/>
            <wp:docPr id="725" name="image24.png"/>
            <a:graphic>
              <a:graphicData uri="http://schemas.openxmlformats.org/drawingml/2006/picture">
                <pic:pic>
                  <pic:nvPicPr>
                    <pic:cNvPr id="0" name="image24.png"/>
                    <pic:cNvPicPr preferRelativeResize="0"/>
                  </pic:nvPicPr>
                  <pic:blipFill>
                    <a:blip r:embed="rId87"/>
                    <a:srcRect b="0" l="0" r="0" t="0"/>
                    <a:stretch>
                      <a:fillRect/>
                    </a:stretch>
                  </pic:blipFill>
                  <pic:spPr>
                    <a:xfrm>
                      <a:off x="0" y="0"/>
                      <a:ext cx="6554160" cy="8763000"/>
                    </a:xfrm>
                    <a:prstGeom prst="rect"/>
                    <a:ln/>
                  </pic:spPr>
                </pic:pic>
              </a:graphicData>
            </a:graphic>
          </wp:inline>
        </w:drawing>
      </w:r>
      <w:r w:rsidDel="00000000" w:rsidR="00000000" w:rsidRPr="00000000">
        <w:rPr>
          <w:rtl w:val="0"/>
        </w:rPr>
      </w:r>
    </w:p>
    <w:p w:rsidR="00000000" w:rsidDel="00000000" w:rsidP="00000000" w:rsidRDefault="00000000" w:rsidRPr="00000000" w14:paraId="0000025D">
      <w:pPr>
        <w:rPr/>
      </w:pPr>
      <w:r w:rsidDel="00000000" w:rsidR="00000000" w:rsidRPr="00000000">
        <w:rPr>
          <w:rtl w:val="0"/>
        </w:rPr>
      </w:r>
    </w:p>
    <w:tbl>
      <w:tblPr>
        <w:tblStyle w:val="Table3"/>
        <w:tblW w:w="1008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850"/>
        <w:gridCol w:w="3765"/>
        <w:gridCol w:w="3465"/>
        <w:tblGridChange w:id="0">
          <w:tblGrid>
            <w:gridCol w:w="2850"/>
            <w:gridCol w:w="3765"/>
            <w:gridCol w:w="3465"/>
          </w:tblGrid>
        </w:tblGridChange>
      </w:tblGrid>
      <w:tr>
        <w:trPr>
          <w:cantSplit w:val="0"/>
          <w:trHeight w:val="3540" w:hRule="atLeast"/>
          <w:tblHeader w:val="0"/>
        </w:trPr>
        <w:tc>
          <w:tcPr>
            <w:gridSpan w:val="3"/>
            <w:tcBorders>
              <w:top w:color="000000" w:space="0" w:sz="24" w:val="single"/>
              <w:left w:color="000000" w:space="0" w:sz="24" w:val="single"/>
              <w:bottom w:color="000000" w:space="0" w:sz="24" w:val="single"/>
              <w:right w:color="000000" w:space="0" w:sz="24" w:val="single"/>
            </w:tcBorders>
            <w:tcMar>
              <w:top w:w="0.0" w:type="dxa"/>
              <w:left w:w="100.0" w:type="dxa"/>
              <w:bottom w:w="0.0" w:type="dxa"/>
              <w:right w:w="100.0" w:type="dxa"/>
            </w:tcMar>
            <w:vAlign w:val="top"/>
          </w:tcPr>
          <w:p w:rsidR="00000000" w:rsidDel="00000000" w:rsidP="00000000" w:rsidRDefault="00000000" w:rsidRPr="00000000" w14:paraId="0000025E">
            <w:pPr>
              <w:spacing w:after="240" w:before="240" w:lineRule="auto"/>
              <w:rPr>
                <w:b w:val="1"/>
                <w:sz w:val="28"/>
                <w:szCs w:val="28"/>
              </w:rPr>
            </w:pPr>
            <w:r w:rsidDel="00000000" w:rsidR="00000000" w:rsidRPr="00000000">
              <w:rPr>
                <w:b w:val="1"/>
                <w:sz w:val="28"/>
                <w:szCs w:val="28"/>
                <w:rtl w:val="0"/>
              </w:rPr>
              <w:t xml:space="preserve">                                                       Safer Connections</w:t>
            </w:r>
          </w:p>
          <w:p w:rsidR="00000000" w:rsidDel="00000000" w:rsidP="00000000" w:rsidRDefault="00000000" w:rsidRPr="00000000" w14:paraId="0000025F">
            <w:pPr>
              <w:spacing w:after="240" w:before="240" w:lineRule="auto"/>
              <w:rPr>
                <w:sz w:val="24"/>
                <w:szCs w:val="24"/>
              </w:rPr>
            </w:pPr>
            <w:r w:rsidDel="00000000" w:rsidR="00000000" w:rsidRPr="00000000">
              <w:rPr>
                <w:sz w:val="24"/>
                <w:szCs w:val="24"/>
                <w:rtl w:val="0"/>
              </w:rPr>
              <w:t xml:space="preserve">Urgent Referrals and Threshold Advice:  For all urgent referrals, requests for service </w:t>
            </w:r>
            <w:r w:rsidDel="00000000" w:rsidR="00000000" w:rsidRPr="00000000">
              <w:rPr>
                <w:b w:val="1"/>
                <w:sz w:val="24"/>
                <w:szCs w:val="24"/>
                <w:rtl w:val="0"/>
              </w:rPr>
              <w:t xml:space="preserve">(including Weapons and Drugs in Schools)</w:t>
            </w:r>
            <w:r w:rsidDel="00000000" w:rsidR="00000000" w:rsidRPr="00000000">
              <w:rPr>
                <w:sz w:val="24"/>
                <w:szCs w:val="24"/>
                <w:rtl w:val="0"/>
              </w:rPr>
              <w:t xml:space="preserve">, and threshold advice, contact First Response:</w:t>
            </w:r>
          </w:p>
          <w:p w:rsidR="00000000" w:rsidDel="00000000" w:rsidP="00000000" w:rsidRDefault="00000000" w:rsidRPr="00000000" w14:paraId="00000260">
            <w:pPr>
              <w:spacing w:after="240" w:before="240" w:lineRule="auto"/>
              <w:rPr>
                <w:sz w:val="24"/>
                <w:szCs w:val="24"/>
              </w:rPr>
            </w:pPr>
            <w:r w:rsidDel="00000000" w:rsidR="00000000" w:rsidRPr="00000000">
              <w:rPr>
                <w:sz w:val="24"/>
                <w:szCs w:val="24"/>
                <w:rtl w:val="0"/>
              </w:rPr>
              <w:t xml:space="preserve">T: 0117 903 6444</w:t>
            </w:r>
          </w:p>
          <w:p w:rsidR="00000000" w:rsidDel="00000000" w:rsidP="00000000" w:rsidRDefault="00000000" w:rsidRPr="00000000" w14:paraId="00000261">
            <w:pPr>
              <w:spacing w:after="240" w:befor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62">
            <w:pPr>
              <w:spacing w:after="240" w:before="240" w:lineRule="auto"/>
              <w:rPr>
                <w:sz w:val="24"/>
                <w:szCs w:val="24"/>
              </w:rPr>
            </w:pPr>
            <w:r w:rsidDel="00000000" w:rsidR="00000000" w:rsidRPr="00000000">
              <w:rPr>
                <w:sz w:val="24"/>
                <w:szCs w:val="24"/>
                <w:rtl w:val="0"/>
              </w:rPr>
              <w:t xml:space="preserve">Partnership Support: To request non-urgent, non-case specific support from the Partnership Team (such as consultations, training, or coordination around emerging concerns)</w:t>
            </w:r>
          </w:p>
          <w:p w:rsidR="00000000" w:rsidDel="00000000" w:rsidP="00000000" w:rsidRDefault="00000000" w:rsidRPr="00000000" w14:paraId="00000263">
            <w:pPr>
              <w:spacing w:after="240" w:before="240" w:lineRule="auto"/>
              <w:rPr>
                <w:b w:val="1"/>
                <w:sz w:val="28"/>
                <w:szCs w:val="28"/>
              </w:rPr>
            </w:pPr>
            <w:r w:rsidDel="00000000" w:rsidR="00000000" w:rsidRPr="00000000">
              <w:rPr>
                <w:sz w:val="24"/>
                <w:szCs w:val="24"/>
                <w:rtl w:val="0"/>
              </w:rPr>
              <w:t xml:space="preserve">E:</w:t>
            </w:r>
            <w:r w:rsidDel="00000000" w:rsidR="00000000" w:rsidRPr="00000000">
              <w:rPr>
                <w:b w:val="1"/>
                <w:sz w:val="28"/>
                <w:szCs w:val="28"/>
                <w:rtl w:val="0"/>
              </w:rPr>
              <w:t xml:space="preserve"> </w:t>
            </w:r>
            <w:r w:rsidDel="00000000" w:rsidR="00000000" w:rsidRPr="00000000">
              <w:rPr>
                <w:sz w:val="24"/>
                <w:szCs w:val="24"/>
                <w:rtl w:val="0"/>
              </w:rPr>
              <w:t xml:space="preserve">saferconnections@bristol.gov.uk </w:t>
            </w:r>
            <w:r w:rsidDel="00000000" w:rsidR="00000000" w:rsidRPr="00000000">
              <w:rPr>
                <w:b w:val="1"/>
                <w:sz w:val="28"/>
                <w:szCs w:val="28"/>
                <w:rtl w:val="0"/>
              </w:rPr>
              <w:t xml:space="preserve"> </w:t>
            </w:r>
          </w:p>
        </w:tc>
      </w:tr>
      <w:tr>
        <w:trPr>
          <w:cantSplit w:val="0"/>
          <w:trHeight w:val="870" w:hRule="atLeast"/>
          <w:tblHeader w:val="0"/>
        </w:trPr>
        <w:tc>
          <w:tcPr>
            <w:tcBorders>
              <w:top w:color="000000" w:space="0" w:sz="0" w:val="nil"/>
              <w:left w:color="000000" w:space="0" w:sz="24" w:val="single"/>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66">
            <w:pPr>
              <w:spacing w:after="240" w:before="240" w:lineRule="auto"/>
              <w:rPr>
                <w:sz w:val="24"/>
                <w:szCs w:val="24"/>
              </w:rPr>
            </w:pPr>
            <w:r w:rsidDel="00000000" w:rsidR="00000000" w:rsidRPr="00000000">
              <w:rPr>
                <w:sz w:val="24"/>
                <w:szCs w:val="24"/>
                <w:rtl w:val="0"/>
              </w:rPr>
              <w:t xml:space="preserve">Report a Child Missing from Education</w:t>
            </w:r>
          </w:p>
        </w:tc>
        <w:tc>
          <w:tcPr>
            <w:gridSpan w:val="2"/>
            <w:tcBorders>
              <w:top w:color="000000" w:space="0" w:sz="0" w:val="nil"/>
              <w:left w:color="000000" w:space="0" w:sz="0" w:val="nil"/>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67">
            <w:pPr>
              <w:spacing w:after="0" w:lineRule="auto"/>
              <w:ind w:left="420" w:right="280" w:firstLine="0"/>
              <w:rPr>
                <w:b w:val="1"/>
              </w:rPr>
            </w:pPr>
            <w:r w:rsidDel="00000000" w:rsidR="00000000" w:rsidRPr="00000000">
              <w:rPr>
                <w:b w:val="1"/>
                <w:rtl w:val="0"/>
              </w:rPr>
              <w:t xml:space="preserve">Bristol City Council – Education Welfare</w:t>
            </w:r>
          </w:p>
          <w:p w:rsidR="00000000" w:rsidDel="00000000" w:rsidP="00000000" w:rsidRDefault="00000000" w:rsidRPr="00000000" w14:paraId="00000268">
            <w:pPr>
              <w:spacing w:after="0" w:lineRule="auto"/>
              <w:ind w:left="420" w:right="280" w:firstLine="0"/>
              <w:rPr>
                <w:color w:val="0000ff"/>
                <w:sz w:val="24"/>
                <w:szCs w:val="24"/>
                <w:u w:val="single"/>
              </w:rPr>
            </w:pPr>
            <w:hyperlink r:id="rId88">
              <w:r w:rsidDel="00000000" w:rsidR="00000000" w:rsidRPr="00000000">
                <w:rPr>
                  <w:color w:val="0000ff"/>
                  <w:sz w:val="24"/>
                  <w:szCs w:val="24"/>
                  <w:u w:val="single"/>
                  <w:rtl w:val="0"/>
                </w:rPr>
                <w:t xml:space="preserve">https://www.bristol.gov.uk/schools-learning-early-years/children-missing-education-cme</w:t>
              </w:r>
            </w:hyperlink>
            <w:r w:rsidDel="00000000" w:rsidR="00000000" w:rsidRPr="00000000">
              <w:rPr>
                <w:rtl w:val="0"/>
              </w:rPr>
            </w:r>
          </w:p>
        </w:tc>
      </w:tr>
      <w:tr>
        <w:trPr>
          <w:cantSplit w:val="0"/>
          <w:trHeight w:val="930" w:hRule="atLeast"/>
          <w:tblHeader w:val="0"/>
        </w:trPr>
        <w:tc>
          <w:tcPr>
            <w:tcBorders>
              <w:top w:color="000000" w:space="0" w:sz="0" w:val="nil"/>
              <w:left w:color="000000" w:space="0" w:sz="24" w:val="single"/>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6A">
            <w:pPr>
              <w:spacing w:after="240" w:before="240" w:lineRule="auto"/>
              <w:rPr>
                <w:color w:val="0b0c0c"/>
                <w:sz w:val="24"/>
                <w:szCs w:val="24"/>
              </w:rPr>
            </w:pPr>
            <w:r w:rsidDel="00000000" w:rsidR="00000000" w:rsidRPr="00000000">
              <w:rPr>
                <w:color w:val="0b0c0c"/>
                <w:sz w:val="24"/>
                <w:szCs w:val="24"/>
                <w:rtl w:val="0"/>
              </w:rPr>
              <w:t xml:space="preserve">Children affected by Forced Marriage</w:t>
            </w:r>
          </w:p>
        </w:tc>
        <w:tc>
          <w:tcPr>
            <w:gridSpan w:val="2"/>
            <w:tcBorders>
              <w:top w:color="000000" w:space="0" w:sz="0" w:val="nil"/>
              <w:left w:color="000000" w:space="0" w:sz="0" w:val="nil"/>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6B">
            <w:pPr>
              <w:spacing w:after="0" w:lineRule="auto"/>
              <w:ind w:left="420" w:right="280" w:firstLine="0"/>
              <w:rPr>
                <w:b w:val="1"/>
              </w:rPr>
            </w:pPr>
            <w:r w:rsidDel="00000000" w:rsidR="00000000" w:rsidRPr="00000000">
              <w:rPr>
                <w:b w:val="1"/>
                <w:rtl w:val="0"/>
              </w:rPr>
              <w:t xml:space="preserve">Forced Marriage Unit</w:t>
            </w:r>
          </w:p>
          <w:p w:rsidR="00000000" w:rsidDel="00000000" w:rsidP="00000000" w:rsidRDefault="00000000" w:rsidRPr="00000000" w14:paraId="0000026C">
            <w:pPr>
              <w:spacing w:after="0" w:lineRule="auto"/>
              <w:ind w:left="420" w:right="280" w:firstLine="0"/>
              <w:rPr>
                <w:sz w:val="26"/>
                <w:szCs w:val="26"/>
              </w:rPr>
            </w:pPr>
            <w:r w:rsidDel="00000000" w:rsidR="00000000" w:rsidRPr="00000000">
              <w:rPr>
                <w:rtl w:val="0"/>
              </w:rPr>
              <w:t xml:space="preserve">T</w:t>
            </w:r>
            <w:r w:rsidDel="00000000" w:rsidR="00000000" w:rsidRPr="00000000">
              <w:rPr>
                <w:sz w:val="26"/>
                <w:szCs w:val="26"/>
                <w:rtl w:val="0"/>
              </w:rPr>
              <w:t xml:space="preserve">: (0) 20 7008 0151</w:t>
            </w:r>
          </w:p>
          <w:p w:rsidR="00000000" w:rsidDel="00000000" w:rsidP="00000000" w:rsidRDefault="00000000" w:rsidRPr="00000000" w14:paraId="0000026D">
            <w:pPr>
              <w:spacing w:after="0" w:lineRule="auto"/>
              <w:ind w:left="420" w:right="280" w:firstLine="0"/>
              <w:rPr>
                <w:sz w:val="26"/>
                <w:szCs w:val="26"/>
              </w:rPr>
            </w:pPr>
            <w:r w:rsidDel="00000000" w:rsidR="00000000" w:rsidRPr="00000000">
              <w:rPr>
                <w:sz w:val="26"/>
                <w:szCs w:val="26"/>
                <w:rtl w:val="0"/>
              </w:rPr>
              <w:t xml:space="preserve">E: fmu@fco.gov.uk</w:t>
            </w:r>
          </w:p>
        </w:tc>
      </w:tr>
      <w:tr>
        <w:trPr>
          <w:cantSplit w:val="0"/>
          <w:trHeight w:val="855" w:hRule="atLeast"/>
          <w:tblHeader w:val="0"/>
        </w:trPr>
        <w:tc>
          <w:tcPr>
            <w:tcBorders>
              <w:top w:color="000000" w:space="0" w:sz="0" w:val="nil"/>
              <w:left w:color="000000" w:space="0" w:sz="24" w:val="single"/>
              <w:bottom w:color="000000" w:space="0" w:sz="6"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6F">
            <w:pPr>
              <w:spacing w:after="240" w:before="240" w:lineRule="auto"/>
              <w:rPr>
                <w:sz w:val="24"/>
                <w:szCs w:val="24"/>
              </w:rPr>
            </w:pPr>
            <w:r w:rsidDel="00000000" w:rsidR="00000000" w:rsidRPr="00000000">
              <w:rPr>
                <w:sz w:val="24"/>
                <w:szCs w:val="24"/>
                <w:rtl w:val="0"/>
              </w:rPr>
              <w:t xml:space="preserve">Online Safety Advice</w:t>
            </w:r>
          </w:p>
        </w:tc>
        <w:tc>
          <w:tcPr>
            <w:gridSpan w:val="2"/>
            <w:tcBorders>
              <w:top w:color="000000" w:space="0" w:sz="0" w:val="nil"/>
              <w:left w:color="000000" w:space="0" w:sz="0" w:val="nil"/>
              <w:bottom w:color="000000" w:space="0" w:sz="6"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70">
            <w:pPr>
              <w:spacing w:after="0" w:lineRule="auto"/>
              <w:ind w:left="420" w:right="280" w:firstLine="0"/>
              <w:rPr>
                <w:b w:val="1"/>
              </w:rPr>
            </w:pPr>
            <w:r w:rsidDel="00000000" w:rsidR="00000000" w:rsidRPr="00000000">
              <w:rPr>
                <w:b w:val="1"/>
                <w:rtl w:val="0"/>
              </w:rPr>
              <w:t xml:space="preserve">Professional Online Safeguarding Helpline</w:t>
            </w:r>
          </w:p>
          <w:p w:rsidR="00000000" w:rsidDel="00000000" w:rsidP="00000000" w:rsidRDefault="00000000" w:rsidRPr="00000000" w14:paraId="00000271">
            <w:pPr>
              <w:spacing w:after="0" w:lineRule="auto"/>
              <w:ind w:left="420" w:right="280" w:firstLine="0"/>
              <w:rPr>
                <w:sz w:val="24"/>
                <w:szCs w:val="24"/>
              </w:rPr>
            </w:pPr>
            <w:r w:rsidDel="00000000" w:rsidR="00000000" w:rsidRPr="00000000">
              <w:rPr>
                <w:rtl w:val="0"/>
              </w:rPr>
              <w:t xml:space="preserve">T: </w:t>
            </w:r>
            <w:r w:rsidDel="00000000" w:rsidR="00000000" w:rsidRPr="00000000">
              <w:rPr>
                <w:sz w:val="24"/>
                <w:szCs w:val="24"/>
                <w:rtl w:val="0"/>
              </w:rPr>
              <w:t xml:space="preserve">0344 381 4772</w:t>
            </w:r>
          </w:p>
          <w:p w:rsidR="00000000" w:rsidDel="00000000" w:rsidP="00000000" w:rsidRDefault="00000000" w:rsidRPr="00000000" w14:paraId="00000272">
            <w:pPr>
              <w:spacing w:after="0" w:lineRule="auto"/>
              <w:ind w:left="420" w:right="280" w:firstLine="0"/>
              <w:rPr/>
            </w:pPr>
            <w:r w:rsidDel="00000000" w:rsidR="00000000" w:rsidRPr="00000000">
              <w:rPr>
                <w:rtl w:val="0"/>
              </w:rPr>
              <w:t xml:space="preserve">E: helpline@saferinternet.org.uk</w:t>
            </w:r>
          </w:p>
        </w:tc>
      </w:tr>
      <w:tr>
        <w:trPr>
          <w:cantSplit w:val="0"/>
          <w:trHeight w:val="585" w:hRule="atLeast"/>
          <w:tblHeader w:val="0"/>
        </w:trPr>
        <w:tc>
          <w:tcPr>
            <w:tcBorders>
              <w:top w:color="000000" w:space="0" w:sz="0" w:val="nil"/>
              <w:left w:color="000000" w:space="0" w:sz="24" w:val="single"/>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74">
            <w:pPr>
              <w:spacing w:after="240" w:before="240" w:lineRule="auto"/>
              <w:rPr>
                <w:sz w:val="24"/>
                <w:szCs w:val="24"/>
              </w:rPr>
            </w:pPr>
            <w:r w:rsidDel="00000000" w:rsidR="00000000" w:rsidRPr="00000000">
              <w:rPr>
                <w:sz w:val="24"/>
                <w:szCs w:val="24"/>
                <w:rtl w:val="0"/>
              </w:rPr>
              <w:t xml:space="preserve">Reporting online abuse and grooming</w:t>
            </w:r>
          </w:p>
        </w:tc>
        <w:tc>
          <w:tcPr>
            <w:gridSpan w:val="2"/>
            <w:tcBorders>
              <w:top w:color="000000" w:space="0" w:sz="0" w:val="nil"/>
              <w:left w:color="000000" w:space="0" w:sz="0" w:val="nil"/>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75">
            <w:pPr>
              <w:spacing w:after="0" w:lineRule="auto"/>
              <w:ind w:left="420" w:right="280" w:firstLine="0"/>
              <w:rPr>
                <w:b w:val="1"/>
              </w:rPr>
            </w:pPr>
            <w:r w:rsidDel="00000000" w:rsidR="00000000" w:rsidRPr="00000000">
              <w:rPr>
                <w:b w:val="1"/>
                <w:rtl w:val="0"/>
              </w:rPr>
              <w:t xml:space="preserve">Child Exploitation and Online Protection command</w:t>
            </w:r>
          </w:p>
          <w:p w:rsidR="00000000" w:rsidDel="00000000" w:rsidP="00000000" w:rsidRDefault="00000000" w:rsidRPr="00000000" w14:paraId="00000276">
            <w:pPr>
              <w:spacing w:after="0" w:lineRule="auto"/>
              <w:ind w:left="420" w:right="280" w:firstLine="0"/>
              <w:rPr>
                <w:color w:val="0000ff"/>
                <w:u w:val="single"/>
              </w:rPr>
            </w:pPr>
            <w:hyperlink r:id="rId89">
              <w:r w:rsidDel="00000000" w:rsidR="00000000" w:rsidRPr="00000000">
                <w:rPr>
                  <w:color w:val="0000ff"/>
                  <w:u w:val="single"/>
                  <w:rtl w:val="0"/>
                </w:rPr>
                <w:t xml:space="preserve">https://www.ceop.police.uk/ceop-reporting/</w:t>
              </w:r>
            </w:hyperlink>
            <w:r w:rsidDel="00000000" w:rsidR="00000000" w:rsidRPr="00000000">
              <w:rPr>
                <w:rtl w:val="0"/>
              </w:rPr>
            </w:r>
          </w:p>
        </w:tc>
      </w:tr>
      <w:tr>
        <w:trPr>
          <w:cantSplit w:val="0"/>
          <w:trHeight w:val="870" w:hRule="atLeast"/>
          <w:tblHeader w:val="0"/>
        </w:trPr>
        <w:tc>
          <w:tcPr>
            <w:tcBorders>
              <w:top w:color="000000" w:space="0" w:sz="0" w:val="nil"/>
              <w:left w:color="000000" w:space="0" w:sz="24" w:val="single"/>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78">
            <w:pPr>
              <w:spacing w:after="240" w:before="240" w:lineRule="auto"/>
              <w:rPr>
                <w:sz w:val="24"/>
                <w:szCs w:val="24"/>
              </w:rPr>
            </w:pPr>
            <w:r w:rsidDel="00000000" w:rsidR="00000000" w:rsidRPr="00000000">
              <w:rPr>
                <w:sz w:val="24"/>
                <w:szCs w:val="24"/>
                <w:rtl w:val="0"/>
              </w:rPr>
              <w:t xml:space="preserve">FGM advice</w:t>
            </w:r>
          </w:p>
        </w:tc>
        <w:tc>
          <w:tcPr>
            <w:gridSpan w:val="2"/>
            <w:tcBorders>
              <w:top w:color="000000" w:space="0" w:sz="0" w:val="nil"/>
              <w:left w:color="000000" w:space="0" w:sz="0" w:val="nil"/>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79">
            <w:pPr>
              <w:spacing w:after="0" w:lineRule="auto"/>
              <w:ind w:left="420" w:right="280" w:firstLine="0"/>
              <w:rPr>
                <w:highlight w:val="white"/>
              </w:rPr>
            </w:pPr>
            <w:r w:rsidDel="00000000" w:rsidR="00000000" w:rsidRPr="00000000">
              <w:rPr>
                <w:b w:val="1"/>
                <w:highlight w:val="white"/>
                <w:rtl w:val="0"/>
              </w:rPr>
              <w:t xml:space="preserve">NSPCC FGM Helpline </w:t>
              <w:br w:type="textWrapping"/>
            </w:r>
            <w:r w:rsidDel="00000000" w:rsidR="00000000" w:rsidRPr="00000000">
              <w:rPr>
                <w:b w:val="1"/>
                <w:rtl w:val="0"/>
              </w:rPr>
              <w:t xml:space="preserve"> </w:t>
            </w:r>
            <w:r w:rsidDel="00000000" w:rsidR="00000000" w:rsidRPr="00000000">
              <w:rPr>
                <w:highlight w:val="white"/>
                <w:rtl w:val="0"/>
              </w:rPr>
              <w:t xml:space="preserve">T: 0800 028 3550</w:t>
              <w:br w:type="textWrapping"/>
            </w:r>
            <w:r w:rsidDel="00000000" w:rsidR="00000000" w:rsidRPr="00000000">
              <w:rPr>
                <w:rtl w:val="0"/>
              </w:rPr>
              <w:t xml:space="preserve"> </w:t>
            </w:r>
            <w:r w:rsidDel="00000000" w:rsidR="00000000" w:rsidRPr="00000000">
              <w:rPr>
                <w:highlight w:val="white"/>
                <w:rtl w:val="0"/>
              </w:rPr>
              <w:t xml:space="preserve">E: fgmhelp@nspcc.org.uk</w:t>
            </w:r>
          </w:p>
        </w:tc>
      </w:tr>
      <w:tr>
        <w:trPr>
          <w:cantSplit w:val="0"/>
          <w:trHeight w:val="870" w:hRule="atLeast"/>
          <w:tblHeader w:val="0"/>
        </w:trPr>
        <w:tc>
          <w:tcPr>
            <w:tcBorders>
              <w:top w:color="000000" w:space="0" w:sz="0" w:val="nil"/>
              <w:left w:color="000000" w:space="0" w:sz="24" w:val="single"/>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7B">
            <w:pPr>
              <w:spacing w:after="240" w:before="240" w:lineRule="auto"/>
              <w:rPr>
                <w:sz w:val="24"/>
                <w:szCs w:val="24"/>
              </w:rPr>
            </w:pPr>
            <w:r w:rsidDel="00000000" w:rsidR="00000000" w:rsidRPr="00000000">
              <w:rPr>
                <w:sz w:val="24"/>
                <w:szCs w:val="24"/>
                <w:rtl w:val="0"/>
              </w:rPr>
              <w:t xml:space="preserve">Domestic Abuse support (Bristol)</w:t>
            </w:r>
          </w:p>
        </w:tc>
        <w:tc>
          <w:tcPr>
            <w:gridSpan w:val="2"/>
            <w:tcBorders>
              <w:top w:color="000000" w:space="0" w:sz="0" w:val="nil"/>
              <w:left w:color="000000" w:space="0" w:sz="0" w:val="nil"/>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7C">
            <w:pPr>
              <w:spacing w:after="0" w:lineRule="auto"/>
              <w:ind w:left="420" w:right="280" w:firstLine="0"/>
              <w:rPr>
                <w:b w:val="1"/>
              </w:rPr>
            </w:pPr>
            <w:r w:rsidDel="00000000" w:rsidR="00000000" w:rsidRPr="00000000">
              <w:rPr>
                <w:b w:val="1"/>
                <w:rtl w:val="0"/>
              </w:rPr>
              <w:t xml:space="preserve">Directorate of local and national services</w:t>
            </w:r>
          </w:p>
          <w:p w:rsidR="00000000" w:rsidDel="00000000" w:rsidP="00000000" w:rsidRDefault="00000000" w:rsidRPr="00000000" w14:paraId="0000027D">
            <w:pPr>
              <w:spacing w:after="0" w:lineRule="auto"/>
              <w:ind w:left="420" w:right="280" w:firstLine="0"/>
              <w:rPr>
                <w:b w:val="1"/>
                <w:color w:val="1155cc"/>
                <w:u w:val="single"/>
              </w:rPr>
            </w:pPr>
            <w:hyperlink r:id="rId90">
              <w:r w:rsidDel="00000000" w:rsidR="00000000" w:rsidRPr="00000000">
                <w:rPr>
                  <w:b w:val="1"/>
                  <w:color w:val="1155cc"/>
                  <w:u w:val="single"/>
                  <w:rtl w:val="0"/>
                </w:rPr>
                <w:t xml:space="preserve">https://www.bristol.gov.uk/crime-emergencies/abuse-violence</w:t>
              </w:r>
            </w:hyperlink>
            <w:r w:rsidDel="00000000" w:rsidR="00000000" w:rsidRPr="00000000">
              <w:rPr>
                <w:rtl w:val="0"/>
              </w:rPr>
            </w:r>
          </w:p>
        </w:tc>
      </w:tr>
      <w:tr>
        <w:trPr>
          <w:cantSplit w:val="0"/>
          <w:trHeight w:val="1140" w:hRule="atLeast"/>
          <w:tblHeader w:val="0"/>
        </w:trPr>
        <w:tc>
          <w:tcPr>
            <w:tcBorders>
              <w:top w:color="000000" w:space="0" w:sz="0" w:val="nil"/>
              <w:left w:color="000000" w:space="0" w:sz="24" w:val="single"/>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7F">
            <w:pPr>
              <w:spacing w:after="240" w:before="240" w:lineRule="auto"/>
              <w:rPr>
                <w:sz w:val="24"/>
                <w:szCs w:val="24"/>
              </w:rPr>
            </w:pPr>
            <w:r w:rsidDel="00000000" w:rsidR="00000000" w:rsidRPr="00000000">
              <w:rPr>
                <w:sz w:val="24"/>
                <w:szCs w:val="24"/>
                <w:rtl w:val="0"/>
              </w:rPr>
              <w:t xml:space="preserve">Young Carers – advice and support.</w:t>
            </w:r>
          </w:p>
        </w:tc>
        <w:tc>
          <w:tcPr>
            <w:gridSpan w:val="2"/>
            <w:tcBorders>
              <w:top w:color="000000" w:space="0" w:sz="0" w:val="nil"/>
              <w:left w:color="000000" w:space="0" w:sz="0" w:val="nil"/>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80">
            <w:pPr>
              <w:spacing w:after="0" w:lineRule="auto"/>
              <w:ind w:left="420" w:right="280" w:firstLine="0"/>
              <w:rPr>
                <w:b w:val="1"/>
              </w:rPr>
            </w:pPr>
            <w:r w:rsidDel="00000000" w:rsidR="00000000" w:rsidRPr="00000000">
              <w:rPr>
                <w:b w:val="1"/>
                <w:rtl w:val="0"/>
              </w:rPr>
              <w:t xml:space="preserve">Carers Support Centre</w:t>
            </w:r>
          </w:p>
          <w:p w:rsidR="00000000" w:rsidDel="00000000" w:rsidP="00000000" w:rsidRDefault="00000000" w:rsidRPr="00000000" w14:paraId="00000281">
            <w:pPr>
              <w:spacing w:after="0" w:lineRule="auto"/>
              <w:ind w:left="420" w:right="280" w:firstLine="0"/>
              <w:rPr>
                <w:sz w:val="24"/>
                <w:szCs w:val="24"/>
              </w:rPr>
            </w:pPr>
            <w:r w:rsidDel="00000000" w:rsidR="00000000" w:rsidRPr="00000000">
              <w:rPr>
                <w:sz w:val="24"/>
                <w:szCs w:val="24"/>
                <w:rtl w:val="0"/>
              </w:rPr>
              <w:t xml:space="preserve">T: 0117 958 9980</w:t>
            </w:r>
          </w:p>
          <w:p w:rsidR="00000000" w:rsidDel="00000000" w:rsidP="00000000" w:rsidRDefault="00000000" w:rsidRPr="00000000" w14:paraId="00000282">
            <w:pPr>
              <w:spacing w:after="0" w:lineRule="auto"/>
              <w:ind w:left="420" w:right="280" w:firstLine="0"/>
              <w:rPr>
                <w:color w:val="1155cc"/>
                <w:sz w:val="24"/>
                <w:szCs w:val="24"/>
                <w:u w:val="single"/>
              </w:rPr>
            </w:pPr>
            <w:r w:rsidDel="00000000" w:rsidR="00000000" w:rsidRPr="00000000">
              <w:rPr>
                <w:sz w:val="24"/>
                <w:szCs w:val="24"/>
                <w:rtl w:val="0"/>
              </w:rPr>
              <w:t xml:space="preserve">W:</w:t>
            </w:r>
            <w:hyperlink r:id="rId91">
              <w:r w:rsidDel="00000000" w:rsidR="00000000" w:rsidRPr="00000000">
                <w:rPr>
                  <w:color w:val="1155cc"/>
                  <w:sz w:val="24"/>
                  <w:szCs w:val="24"/>
                  <w:u w:val="single"/>
                  <w:rtl w:val="0"/>
                </w:rPr>
                <w:t xml:space="preserve">https://www.carerssupportcentre.org.uk/young-carers/contact-young-carers/</w:t>
              </w:r>
            </w:hyperlink>
            <w:r w:rsidDel="00000000" w:rsidR="00000000" w:rsidRPr="00000000">
              <w:rPr>
                <w:rtl w:val="0"/>
              </w:rPr>
            </w:r>
          </w:p>
        </w:tc>
      </w:tr>
      <w:tr>
        <w:trPr>
          <w:cantSplit w:val="0"/>
          <w:trHeight w:val="870" w:hRule="atLeast"/>
          <w:tblHeader w:val="0"/>
        </w:trPr>
        <w:tc>
          <w:tcPr>
            <w:tcBorders>
              <w:top w:color="000000" w:space="0" w:sz="0" w:val="nil"/>
              <w:left w:color="000000" w:space="0" w:sz="24" w:val="single"/>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84">
            <w:pPr>
              <w:spacing w:after="240" w:before="240" w:lineRule="auto"/>
              <w:rPr>
                <w:sz w:val="24"/>
                <w:szCs w:val="24"/>
              </w:rPr>
            </w:pPr>
            <w:r w:rsidDel="00000000" w:rsidR="00000000" w:rsidRPr="00000000">
              <w:rPr>
                <w:sz w:val="24"/>
                <w:szCs w:val="24"/>
                <w:rtl w:val="0"/>
              </w:rPr>
              <w:t xml:space="preserve">Whistleblowing professional policy</w:t>
            </w:r>
          </w:p>
        </w:tc>
        <w:tc>
          <w:tcPr>
            <w:gridSpan w:val="2"/>
            <w:tcBorders>
              <w:top w:color="000000" w:space="0" w:sz="0" w:val="nil"/>
              <w:left w:color="000000" w:space="0" w:sz="0" w:val="nil"/>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85">
            <w:pPr>
              <w:spacing w:after="0" w:lineRule="auto"/>
              <w:ind w:left="420" w:right="280" w:firstLine="0"/>
              <w:rPr/>
            </w:pPr>
            <w:r w:rsidDel="00000000" w:rsidR="00000000" w:rsidRPr="00000000">
              <w:rPr>
                <w:b w:val="1"/>
                <w:rtl w:val="0"/>
              </w:rPr>
              <w:t xml:space="preserve">NSPCC Whistleblowing hotline</w:t>
              <w:br w:type="textWrapping"/>
              <w:t xml:space="preserve"> </w:t>
            </w:r>
            <w:r w:rsidDel="00000000" w:rsidR="00000000" w:rsidRPr="00000000">
              <w:rPr>
                <w:rtl w:val="0"/>
              </w:rPr>
              <w:t xml:space="preserve">T: </w:t>
            </w:r>
            <w:r w:rsidDel="00000000" w:rsidR="00000000" w:rsidRPr="00000000">
              <w:rPr>
                <w:sz w:val="24"/>
                <w:szCs w:val="24"/>
                <w:rtl w:val="0"/>
              </w:rPr>
              <w:t xml:space="preserve">0800 028 0285</w:t>
              <w:br w:type="textWrapping"/>
            </w:r>
            <w:r w:rsidDel="00000000" w:rsidR="00000000" w:rsidRPr="00000000">
              <w:rPr>
                <w:rtl w:val="0"/>
              </w:rPr>
              <w:t xml:space="preserve"> E: help@nspcc.org.uk</w:t>
            </w:r>
          </w:p>
        </w:tc>
      </w:tr>
      <w:tr>
        <w:trPr>
          <w:cantSplit w:val="0"/>
          <w:trHeight w:val="360" w:hRule="atLeast"/>
          <w:tblHeader w:val="0"/>
        </w:trPr>
        <w:tc>
          <w:tcPr>
            <w:gridSpan w:val="3"/>
            <w:tcBorders>
              <w:top w:color="000000" w:space="0" w:sz="0" w:val="nil"/>
              <w:left w:color="000000" w:space="0" w:sz="24" w:val="single"/>
              <w:bottom w:color="000000" w:space="0" w:sz="0" w:val="nil"/>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87">
            <w:pPr>
              <w:shd w:fill="ffffff" w:val="clear"/>
              <w:spacing w:after="0" w:before="240" w:line="276" w:lineRule="auto"/>
              <w:ind w:left="420" w:right="280" w:firstLine="0"/>
              <w:rPr>
                <w:b w:val="1"/>
                <w:sz w:val="28"/>
                <w:szCs w:val="28"/>
              </w:rPr>
            </w:pPr>
            <w:hyperlink r:id="rId92">
              <w:r w:rsidDel="00000000" w:rsidR="00000000" w:rsidRPr="00000000">
                <w:rPr>
                  <w:b w:val="1"/>
                  <w:color w:val="1155cc"/>
                  <w:sz w:val="28"/>
                  <w:szCs w:val="28"/>
                  <w:u w:val="single"/>
                  <w:rtl w:val="0"/>
                </w:rPr>
                <w:t xml:space="preserve">Child and Adolescent Mental health</w:t>
              </w:r>
            </w:hyperlink>
            <w:r w:rsidDel="00000000" w:rsidR="00000000" w:rsidRPr="00000000">
              <w:rPr>
                <w:b w:val="1"/>
                <w:sz w:val="28"/>
                <w:szCs w:val="28"/>
                <w:rtl w:val="0"/>
              </w:rPr>
              <w:t xml:space="preserve"> (CAMHS)</w:t>
            </w:r>
          </w:p>
        </w:tc>
      </w:tr>
      <w:tr>
        <w:trPr>
          <w:cantSplit w:val="0"/>
          <w:trHeight w:val="300" w:hRule="atLeast"/>
          <w:tblHeader w:val="0"/>
        </w:trPr>
        <w:tc>
          <w:tcPr>
            <w:gridSpan w:val="3"/>
            <w:tcBorders>
              <w:top w:color="000000" w:space="0" w:sz="0" w:val="nil"/>
              <w:left w:color="000000" w:space="0" w:sz="24" w:val="single"/>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8A">
            <w:pPr>
              <w:shd w:fill="ffffff" w:val="clear"/>
              <w:spacing w:after="0" w:before="240" w:line="276" w:lineRule="auto"/>
              <w:ind w:right="280"/>
              <w:rPr>
                <w:b w:val="1"/>
                <w:sz w:val="24"/>
                <w:szCs w:val="24"/>
              </w:rPr>
            </w:pPr>
            <w:r w:rsidDel="00000000" w:rsidR="00000000" w:rsidRPr="00000000">
              <w:rPr>
                <w:b w:val="1"/>
                <w:sz w:val="24"/>
                <w:szCs w:val="24"/>
                <w:rtl w:val="0"/>
              </w:rPr>
              <w:t xml:space="preserve">Primary Mental Health Specialists (advice) Child and Adolescent Mental Health</w:t>
            </w:r>
          </w:p>
        </w:tc>
      </w:tr>
      <w:tr>
        <w:trPr>
          <w:cantSplit w:val="0"/>
          <w:trHeight w:val="555" w:hRule="atLeast"/>
          <w:tblHeader w:val="0"/>
        </w:trPr>
        <w:tc>
          <w:tcPr>
            <w:tcBorders>
              <w:top w:color="000000" w:space="0" w:sz="0" w:val="nil"/>
              <w:left w:color="000000" w:space="0" w:sz="24" w:val="single"/>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8D">
            <w:pPr>
              <w:spacing w:after="0" w:lineRule="auto"/>
              <w:ind w:left="420" w:right="280" w:firstLine="0"/>
              <w:rPr>
                <w:b w:val="1"/>
                <w:sz w:val="24"/>
                <w:szCs w:val="24"/>
              </w:rPr>
            </w:pPr>
            <w:r w:rsidDel="00000000" w:rsidR="00000000" w:rsidRPr="00000000">
              <w:rPr>
                <w:b w:val="1"/>
                <w:sz w:val="24"/>
                <w:szCs w:val="24"/>
                <w:rtl w:val="0"/>
              </w:rPr>
              <w:t xml:space="preserve">South</w:t>
            </w:r>
          </w:p>
          <w:p w:rsidR="00000000" w:rsidDel="00000000" w:rsidP="00000000" w:rsidRDefault="00000000" w:rsidRPr="00000000" w14:paraId="0000028E">
            <w:pPr>
              <w:spacing w:after="0" w:lineRule="auto"/>
              <w:ind w:left="420" w:right="280" w:firstLine="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0117 3408121</w:t>
            </w:r>
          </w:p>
        </w:tc>
        <w:tc>
          <w:tcPr>
            <w:tcBorders>
              <w:top w:color="000000" w:space="0" w:sz="0" w:val="nil"/>
              <w:left w:color="000000" w:space="0" w:sz="0" w:val="nil"/>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8F">
            <w:pPr>
              <w:spacing w:after="0" w:lineRule="auto"/>
              <w:ind w:left="420" w:right="280" w:firstLine="0"/>
              <w:rPr>
                <w:b w:val="1"/>
                <w:sz w:val="24"/>
                <w:szCs w:val="24"/>
              </w:rPr>
            </w:pPr>
            <w:r w:rsidDel="00000000" w:rsidR="00000000" w:rsidRPr="00000000">
              <w:rPr>
                <w:b w:val="1"/>
                <w:sz w:val="24"/>
                <w:szCs w:val="24"/>
                <w:rtl w:val="0"/>
              </w:rPr>
              <w:t xml:space="preserve">East Central</w:t>
            </w:r>
          </w:p>
          <w:p w:rsidR="00000000" w:rsidDel="00000000" w:rsidP="00000000" w:rsidRDefault="00000000" w:rsidRPr="00000000" w14:paraId="00000290">
            <w:pPr>
              <w:spacing w:after="0" w:lineRule="auto"/>
              <w:ind w:left="420" w:right="280" w:firstLine="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0117 3408600</w:t>
            </w:r>
          </w:p>
        </w:tc>
        <w:tc>
          <w:tcPr>
            <w:tcBorders>
              <w:top w:color="000000" w:space="0" w:sz="0" w:val="nil"/>
              <w:left w:color="000000" w:space="0" w:sz="0" w:val="nil"/>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91">
            <w:pPr>
              <w:spacing w:after="0" w:lineRule="auto"/>
              <w:ind w:left="420" w:right="280" w:firstLine="0"/>
              <w:rPr>
                <w:b w:val="1"/>
                <w:sz w:val="24"/>
                <w:szCs w:val="24"/>
              </w:rPr>
            </w:pPr>
            <w:r w:rsidDel="00000000" w:rsidR="00000000" w:rsidRPr="00000000">
              <w:rPr>
                <w:b w:val="1"/>
                <w:sz w:val="24"/>
                <w:szCs w:val="24"/>
                <w:rtl w:val="0"/>
              </w:rPr>
              <w:t xml:space="preserve">North</w:t>
            </w:r>
          </w:p>
          <w:p w:rsidR="00000000" w:rsidDel="00000000" w:rsidP="00000000" w:rsidRDefault="00000000" w:rsidRPr="00000000" w14:paraId="00000292">
            <w:pPr>
              <w:spacing w:after="0" w:lineRule="auto"/>
              <w:ind w:left="420" w:right="28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0117 3546800</w:t>
            </w:r>
          </w:p>
        </w:tc>
      </w:tr>
      <w:tr>
        <w:trPr>
          <w:cantSplit w:val="0"/>
          <w:trHeight w:val="330" w:hRule="atLeast"/>
          <w:tblHeader w:val="0"/>
        </w:trPr>
        <w:tc>
          <w:tcPr>
            <w:gridSpan w:val="3"/>
            <w:tcBorders>
              <w:top w:color="000000" w:space="0" w:sz="0" w:val="nil"/>
              <w:left w:color="000000" w:space="0" w:sz="24" w:val="single"/>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93">
            <w:pPr>
              <w:spacing w:after="240" w:before="240" w:lineRule="auto"/>
              <w:ind w:right="280"/>
              <w:jc w:val="both"/>
              <w:rPr>
                <w:sz w:val="24"/>
                <w:szCs w:val="24"/>
              </w:rPr>
            </w:pPr>
            <w:r w:rsidDel="00000000" w:rsidR="00000000" w:rsidRPr="00000000">
              <w:rPr>
                <w:b w:val="1"/>
                <w:sz w:val="24"/>
                <w:szCs w:val="24"/>
                <w:rtl w:val="0"/>
              </w:rPr>
              <w:t xml:space="preserve">Avon and Wiltshire Mental Health Partnership NHS Trust 24/7 crisis line: </w:t>
            </w:r>
            <w:r w:rsidDel="00000000" w:rsidR="00000000" w:rsidRPr="00000000">
              <w:rPr>
                <w:sz w:val="24"/>
                <w:szCs w:val="24"/>
                <w:rtl w:val="0"/>
              </w:rPr>
              <w:t xml:space="preserve">0800 953 1919</w:t>
            </w:r>
          </w:p>
        </w:tc>
      </w:tr>
      <w:tr>
        <w:trPr>
          <w:cantSplit w:val="0"/>
          <w:trHeight w:val="1140" w:hRule="atLeast"/>
          <w:tblHeader w:val="0"/>
        </w:trPr>
        <w:tc>
          <w:tcPr>
            <w:vMerge w:val="restart"/>
            <w:tcBorders>
              <w:top w:color="000000" w:space="0" w:sz="0" w:val="nil"/>
              <w:left w:color="000000" w:space="0" w:sz="24" w:val="single"/>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96">
            <w:pPr>
              <w:spacing w:after="240" w:before="240" w:lineRule="auto"/>
              <w:rPr>
                <w:sz w:val="24"/>
                <w:szCs w:val="24"/>
              </w:rPr>
            </w:pPr>
            <w:r w:rsidDel="00000000" w:rsidR="00000000" w:rsidRPr="00000000">
              <w:rPr>
                <w:sz w:val="24"/>
                <w:szCs w:val="24"/>
                <w:rtl w:val="0"/>
              </w:rPr>
              <w:t xml:space="preserve">Advice around harmful sexualised behaviour.</w:t>
            </w:r>
          </w:p>
        </w:tc>
        <w:tc>
          <w:tcPr>
            <w:gridSpan w:val="2"/>
            <w:tcBorders>
              <w:top w:color="000000" w:space="0" w:sz="0" w:val="nil"/>
              <w:left w:color="000000" w:space="0" w:sz="0" w:val="nil"/>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97">
            <w:pPr>
              <w:spacing w:after="0" w:lineRule="auto"/>
              <w:ind w:left="320" w:right="280" w:firstLine="0"/>
              <w:rPr>
                <w:b w:val="1"/>
                <w:sz w:val="24"/>
                <w:szCs w:val="24"/>
              </w:rPr>
            </w:pPr>
            <w:r w:rsidDel="00000000" w:rsidR="00000000" w:rsidRPr="00000000">
              <w:rPr>
                <w:b w:val="1"/>
                <w:sz w:val="24"/>
                <w:szCs w:val="24"/>
                <w:rtl w:val="0"/>
              </w:rPr>
              <w:t xml:space="preserve">Be Safe</w:t>
            </w:r>
          </w:p>
          <w:p w:rsidR="00000000" w:rsidDel="00000000" w:rsidP="00000000" w:rsidRDefault="00000000" w:rsidRPr="00000000" w14:paraId="00000298">
            <w:pPr>
              <w:spacing w:after="0" w:lineRule="auto"/>
              <w:ind w:left="320" w:right="280" w:firstLine="0"/>
              <w:rPr>
                <w:rFonts w:ascii="Arial" w:cs="Arial" w:eastAsia="Arial" w:hAnsi="Arial"/>
                <w:highlight w:val="white"/>
              </w:rPr>
            </w:pPr>
            <w:r w:rsidDel="00000000" w:rsidR="00000000" w:rsidRPr="00000000">
              <w:rPr>
                <w:rFonts w:ascii="Arial" w:cs="Arial" w:eastAsia="Arial" w:hAnsi="Arial"/>
                <w:highlight w:val="white"/>
                <w:rtl w:val="0"/>
              </w:rPr>
              <w:t xml:space="preserve">0117 3408700</w:t>
            </w:r>
          </w:p>
          <w:p w:rsidR="00000000" w:rsidDel="00000000" w:rsidP="00000000" w:rsidRDefault="00000000" w:rsidRPr="00000000" w14:paraId="00000299">
            <w:pPr>
              <w:spacing w:after="0" w:lineRule="auto"/>
              <w:ind w:left="320" w:right="280" w:firstLine="0"/>
              <w:rPr>
                <w:color w:val="1155cc"/>
                <w:u w:val="single"/>
              </w:rPr>
            </w:pPr>
            <w:r w:rsidDel="00000000" w:rsidR="00000000" w:rsidRPr="00000000">
              <w:rPr>
                <w:rtl w:val="0"/>
              </w:rPr>
              <w:t xml:space="preserve">W:</w:t>
            </w:r>
            <w:hyperlink r:id="rId93">
              <w:r w:rsidDel="00000000" w:rsidR="00000000" w:rsidRPr="00000000">
                <w:rPr>
                  <w:rtl w:val="0"/>
                </w:rPr>
                <w:t xml:space="preserve"> </w:t>
              </w:r>
            </w:hyperlink>
            <w:hyperlink r:id="rId94">
              <w:r w:rsidDel="00000000" w:rsidR="00000000" w:rsidRPr="00000000">
                <w:rPr>
                  <w:color w:val="1155cc"/>
                  <w:u w:val="single"/>
                  <w:rtl w:val="0"/>
                </w:rPr>
                <w:t xml:space="preserve">https://www.awp.nhs.uk/camhs/camhs-services/HSB-services/be-safe</w:t>
              </w:r>
            </w:hyperlink>
            <w:r w:rsidDel="00000000" w:rsidR="00000000" w:rsidRPr="00000000">
              <w:rPr>
                <w:rtl w:val="0"/>
              </w:rPr>
            </w:r>
          </w:p>
        </w:tc>
      </w:tr>
      <w:tr>
        <w:trPr>
          <w:cantSplit w:val="0"/>
          <w:trHeight w:val="600" w:hRule="atLeast"/>
          <w:tblHeader w:val="0"/>
        </w:trPr>
        <w:tc>
          <w:tcPr>
            <w:vMerge w:val="continue"/>
            <w:tcBorders>
              <w:top w:color="000000" w:space="0" w:sz="0" w:val="nil"/>
              <w:left w:color="000000" w:space="0" w:sz="24" w:val="single"/>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155cc"/>
                <w:u w:val="single"/>
              </w:rPr>
            </w:pPr>
            <w:r w:rsidDel="00000000" w:rsidR="00000000" w:rsidRPr="00000000">
              <w:rPr>
                <w:rtl w:val="0"/>
              </w:rPr>
            </w:r>
          </w:p>
        </w:tc>
        <w:tc>
          <w:tcPr>
            <w:gridSpan w:val="2"/>
            <w:tcBorders>
              <w:top w:color="000000" w:space="0" w:sz="0" w:val="nil"/>
              <w:left w:color="000000" w:space="0" w:sz="0" w:val="nil"/>
              <w:bottom w:color="000000" w:space="0" w:sz="24" w:val="single"/>
              <w:right w:color="000000" w:space="0" w:sz="24" w:val="single"/>
            </w:tcBorders>
            <w:shd w:fill="auto" w:val="clear"/>
            <w:tcMar>
              <w:top w:w="0.0" w:type="dxa"/>
              <w:left w:w="100.0" w:type="dxa"/>
              <w:bottom w:w="0.0" w:type="dxa"/>
              <w:right w:w="100.0" w:type="dxa"/>
            </w:tcMar>
            <w:vAlign w:val="top"/>
          </w:tcPr>
          <w:p w:rsidR="00000000" w:rsidDel="00000000" w:rsidP="00000000" w:rsidRDefault="00000000" w:rsidRPr="00000000" w14:paraId="0000029C">
            <w:pPr>
              <w:spacing w:after="0" w:lineRule="auto"/>
              <w:ind w:left="320" w:right="280" w:firstLine="0"/>
              <w:rPr>
                <w:b w:val="1"/>
                <w:sz w:val="24"/>
                <w:szCs w:val="24"/>
              </w:rPr>
            </w:pPr>
            <w:r w:rsidDel="00000000" w:rsidR="00000000" w:rsidRPr="00000000">
              <w:rPr>
                <w:b w:val="1"/>
                <w:sz w:val="24"/>
                <w:szCs w:val="24"/>
                <w:rtl w:val="0"/>
              </w:rPr>
              <w:t xml:space="preserve">Brook Traffic Light Tool</w:t>
            </w:r>
          </w:p>
          <w:p w:rsidR="00000000" w:rsidDel="00000000" w:rsidP="00000000" w:rsidRDefault="00000000" w:rsidRPr="00000000" w14:paraId="0000029D">
            <w:pPr>
              <w:spacing w:after="0" w:lineRule="auto"/>
              <w:ind w:left="320" w:right="280" w:firstLine="0"/>
              <w:rPr>
                <w:color w:val="1155cc"/>
                <w:u w:val="single"/>
              </w:rPr>
            </w:pPr>
            <w:hyperlink r:id="rId95">
              <w:r w:rsidDel="00000000" w:rsidR="00000000" w:rsidRPr="00000000">
                <w:rPr>
                  <w:color w:val="1155cc"/>
                  <w:u w:val="single"/>
                  <w:rtl w:val="0"/>
                </w:rPr>
                <w:t xml:space="preserve">CPD: Brook Sexual Behaviours Traffic Light Tool (RSE) Course</w:t>
              </w:r>
            </w:hyperlink>
            <w:r w:rsidDel="00000000" w:rsidR="00000000" w:rsidRPr="00000000">
              <w:rPr>
                <w:rtl w:val="0"/>
              </w:rPr>
            </w:r>
          </w:p>
        </w:tc>
      </w:tr>
    </w:tbl>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pStyle w:val="Heading1"/>
        <w:rPr>
          <w:sz w:val="22"/>
          <w:szCs w:val="22"/>
        </w:rPr>
      </w:pPr>
      <w:bookmarkStart w:colFirst="0" w:colLast="0" w:name="_heading=h.4i7ojhp" w:id="28"/>
      <w:bookmarkEnd w:id="28"/>
      <w:r w:rsidDel="00000000" w:rsidR="00000000" w:rsidRPr="00000000">
        <w:br w:type="page"/>
      </w:r>
      <w:r w:rsidDel="00000000" w:rsidR="00000000" w:rsidRPr="00000000">
        <w:rPr>
          <w:rtl w:val="0"/>
        </w:rPr>
      </w:r>
    </w:p>
    <w:p w:rsidR="00000000" w:rsidDel="00000000" w:rsidP="00000000" w:rsidRDefault="00000000" w:rsidRPr="00000000" w14:paraId="000002A1">
      <w:pPr>
        <w:pStyle w:val="Heading1"/>
        <w:rPr>
          <w:sz w:val="2"/>
          <w:szCs w:val="2"/>
        </w:rPr>
      </w:pPr>
      <w:bookmarkStart w:colFirst="0" w:colLast="0" w:name="_heading=h.s3xztjsurnos" w:id="29"/>
      <w:bookmarkEnd w:id="29"/>
      <w:r w:rsidDel="00000000" w:rsidR="00000000" w:rsidRPr="00000000">
        <w:rPr>
          <w:rtl w:val="0"/>
        </w:rPr>
      </w:r>
    </w:p>
    <w:p w:rsidR="00000000" w:rsidDel="00000000" w:rsidP="00000000" w:rsidRDefault="00000000" w:rsidRPr="00000000" w14:paraId="000002A2">
      <w:pPr>
        <w:pStyle w:val="Heading1"/>
        <w:rPr>
          <w:rFonts w:ascii="Montserrat" w:cs="Montserrat" w:eastAsia="Montserrat" w:hAnsi="Montserrat"/>
          <w:color w:val="000000"/>
          <w:sz w:val="22"/>
          <w:szCs w:val="22"/>
        </w:rPr>
      </w:pPr>
      <w:bookmarkStart w:colFirst="0" w:colLast="0" w:name="_heading=h.s5e9gjucrca" w:id="30"/>
      <w:bookmarkEnd w:id="30"/>
      <w:r w:rsidDel="00000000" w:rsidR="00000000" w:rsidRPr="00000000">
        <w:rPr>
          <w:rFonts w:ascii="Montserrat" w:cs="Montserrat" w:eastAsia="Montserrat" w:hAnsi="Montserrat"/>
          <w:color w:val="000000"/>
          <w:sz w:val="22"/>
          <w:szCs w:val="22"/>
          <w:rtl w:val="0"/>
        </w:rPr>
        <w:t xml:space="preserve">Other Local Authorities Contacts</w:t>
      </w:r>
    </w:p>
    <w:p w:rsidR="00000000" w:rsidDel="00000000" w:rsidP="00000000" w:rsidRDefault="00000000" w:rsidRPr="00000000" w14:paraId="000002A3">
      <w:pPr>
        <w:rPr>
          <w:sz w:val="6"/>
          <w:szCs w:val="6"/>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r>
    </w:p>
    <w:tbl>
      <w:tblPr>
        <w:tblStyle w:val="Table4"/>
        <w:tblW w:w="877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30"/>
        <w:gridCol w:w="5085"/>
        <w:gridCol w:w="1560"/>
        <w:tblGridChange w:id="0">
          <w:tblGrid>
            <w:gridCol w:w="2130"/>
            <w:gridCol w:w="5085"/>
            <w:gridCol w:w="1560"/>
          </w:tblGrid>
        </w:tblGridChange>
      </w:tblGrid>
      <w:tr>
        <w:trPr>
          <w:cantSplit w:val="0"/>
          <w:trHeight w:val="1065" w:hRule="atLeast"/>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A5">
            <w:pPr>
              <w:spacing w:after="0" w:before="240" w:line="276" w:lineRule="auto"/>
              <w:jc w:val="center"/>
              <w:rPr>
                <w:b w:val="1"/>
                <w:sz w:val="24"/>
                <w:szCs w:val="24"/>
              </w:rPr>
            </w:pPr>
            <w:r w:rsidDel="00000000" w:rsidR="00000000" w:rsidRPr="00000000">
              <w:rPr>
                <w:b w:val="1"/>
                <w:sz w:val="24"/>
                <w:szCs w:val="24"/>
                <w:rtl w:val="0"/>
              </w:rPr>
              <w:t xml:space="preserve">Local Authority in which the child is resident</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A6">
            <w:pPr>
              <w:spacing w:after="0" w:before="240" w:line="276" w:lineRule="auto"/>
              <w:jc w:val="center"/>
              <w:rPr>
                <w:b w:val="1"/>
                <w:sz w:val="24"/>
                <w:szCs w:val="24"/>
              </w:rPr>
            </w:pPr>
            <w:r w:rsidDel="00000000" w:rsidR="00000000" w:rsidRPr="00000000">
              <w:rPr>
                <w:b w:val="1"/>
                <w:sz w:val="24"/>
                <w:szCs w:val="24"/>
                <w:rtl w:val="0"/>
              </w:rPr>
              <w:t xml:space="preserve">Contact details</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A7">
            <w:pPr>
              <w:spacing w:after="0" w:before="240" w:line="276" w:lineRule="auto"/>
              <w:jc w:val="center"/>
              <w:rPr>
                <w:b w:val="1"/>
                <w:color w:val="333333"/>
                <w:sz w:val="24"/>
                <w:szCs w:val="24"/>
              </w:rPr>
            </w:pPr>
            <w:r w:rsidDel="00000000" w:rsidR="00000000" w:rsidRPr="00000000">
              <w:rPr>
                <w:b w:val="1"/>
                <w:color w:val="333333"/>
                <w:sz w:val="24"/>
                <w:szCs w:val="24"/>
                <w:rtl w:val="0"/>
              </w:rPr>
              <w:t xml:space="preserve">Out of hours/</w:t>
            </w:r>
          </w:p>
          <w:p w:rsidR="00000000" w:rsidDel="00000000" w:rsidP="00000000" w:rsidRDefault="00000000" w:rsidRPr="00000000" w14:paraId="000002A8">
            <w:pPr>
              <w:spacing w:after="0" w:before="240" w:line="276" w:lineRule="auto"/>
              <w:jc w:val="center"/>
              <w:rPr>
                <w:b w:val="1"/>
                <w:color w:val="333333"/>
                <w:sz w:val="24"/>
                <w:szCs w:val="24"/>
              </w:rPr>
            </w:pPr>
            <w:r w:rsidDel="00000000" w:rsidR="00000000" w:rsidRPr="00000000">
              <w:rPr>
                <w:b w:val="1"/>
                <w:color w:val="333333"/>
                <w:sz w:val="24"/>
                <w:szCs w:val="24"/>
                <w:rtl w:val="0"/>
              </w:rPr>
              <w:t xml:space="preserve">Weekend</w:t>
            </w:r>
          </w:p>
        </w:tc>
      </w:tr>
      <w:tr>
        <w:trPr>
          <w:cantSplit w:val="0"/>
          <w:trHeight w:val="253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A9">
            <w:pPr>
              <w:spacing w:after="0" w:before="240" w:line="276" w:lineRule="auto"/>
              <w:jc w:val="center"/>
              <w:rPr>
                <w:b w:val="1"/>
              </w:rPr>
            </w:pPr>
            <w:r w:rsidDel="00000000" w:rsidR="00000000" w:rsidRPr="00000000">
              <w:rPr>
                <w:b w:val="1"/>
                <w:rtl w:val="0"/>
              </w:rPr>
              <w:t xml:space="preserve">South Gloucestershire</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AA">
            <w:pPr>
              <w:shd w:fill="ffffff" w:val="clear"/>
              <w:spacing w:after="160" w:before="240" w:line="276" w:lineRule="auto"/>
              <w:rPr>
                <w:b w:val="1"/>
                <w:color w:val="333333"/>
              </w:rPr>
            </w:pPr>
            <w:r w:rsidDel="00000000" w:rsidR="00000000" w:rsidRPr="00000000">
              <w:rPr>
                <w:b w:val="1"/>
                <w:color w:val="333333"/>
                <w:rtl w:val="0"/>
              </w:rPr>
              <w:t xml:space="preserve">Access and Response Team</w:t>
            </w:r>
          </w:p>
          <w:p w:rsidR="00000000" w:rsidDel="00000000" w:rsidP="00000000" w:rsidRDefault="00000000" w:rsidRPr="00000000" w14:paraId="000002AB">
            <w:pPr>
              <w:shd w:fill="ffffff" w:val="clear"/>
              <w:spacing w:after="160" w:before="240" w:line="276" w:lineRule="auto"/>
              <w:rPr>
                <w:color w:val="333333"/>
              </w:rPr>
            </w:pPr>
            <w:r w:rsidDel="00000000" w:rsidR="00000000" w:rsidRPr="00000000">
              <w:rPr>
                <w:b w:val="1"/>
                <w:color w:val="333333"/>
                <w:rtl w:val="0"/>
              </w:rPr>
              <w:t xml:space="preserve">T: 01454 866000</w:t>
            </w:r>
            <w:r w:rsidDel="00000000" w:rsidR="00000000" w:rsidRPr="00000000">
              <w:rPr>
                <w:color w:val="333333"/>
                <w:rtl w:val="0"/>
              </w:rPr>
              <w:t xml:space="preserve"> ‐ Monday to Thursday 9.00 – 5.00, 4.30 on Friday</w:t>
            </w:r>
          </w:p>
          <w:p w:rsidR="00000000" w:rsidDel="00000000" w:rsidP="00000000" w:rsidRDefault="00000000" w:rsidRPr="00000000" w14:paraId="000002AC">
            <w:pPr>
              <w:spacing w:after="0" w:line="276" w:lineRule="auto"/>
              <w:rPr>
                <w:b w:val="1"/>
              </w:rPr>
            </w:pPr>
            <w:r w:rsidDel="00000000" w:rsidR="00000000" w:rsidRPr="00000000">
              <w:rPr>
                <w:b w:val="1"/>
                <w:rtl w:val="0"/>
              </w:rPr>
              <w:t xml:space="preserve">E: accessandresponse@southglos.gov.uk</w:t>
            </w:r>
          </w:p>
          <w:p w:rsidR="00000000" w:rsidDel="00000000" w:rsidP="00000000" w:rsidRDefault="00000000" w:rsidRPr="00000000" w14:paraId="000002AD">
            <w:pPr>
              <w:spacing w:after="0" w:line="276" w:lineRule="auto"/>
              <w:rPr>
                <w:color w:val="1155cc"/>
                <w:u w:val="single"/>
              </w:rPr>
            </w:pPr>
            <w:r w:rsidDel="00000000" w:rsidR="00000000" w:rsidRPr="00000000">
              <w:rPr>
                <w:b w:val="1"/>
                <w:rtl w:val="0"/>
              </w:rPr>
              <w:t xml:space="preserve">W</w:t>
            </w:r>
            <w:r w:rsidDel="00000000" w:rsidR="00000000" w:rsidRPr="00000000">
              <w:rPr>
                <w:rtl w:val="0"/>
              </w:rPr>
              <w:t xml:space="preserve">:</w:t>
            </w:r>
            <w:hyperlink r:id="rId96">
              <w:r w:rsidDel="00000000" w:rsidR="00000000" w:rsidRPr="00000000">
                <w:rPr>
                  <w:rtl w:val="0"/>
                </w:rPr>
                <w:t xml:space="preserve"> </w:t>
              </w:r>
            </w:hyperlink>
            <w:hyperlink r:id="rId97">
              <w:r w:rsidDel="00000000" w:rsidR="00000000" w:rsidRPr="00000000">
                <w:rPr>
                  <w:color w:val="1155cc"/>
                  <w:u w:val="single"/>
                  <w:rtl w:val="0"/>
                </w:rPr>
                <w:t xml:space="preserve">Access and Response Teams (ART) | South Gloucestershire Council (southglos.gov.uk)</w:t>
              </w:r>
            </w:hyperlink>
            <w:r w:rsidDel="00000000" w:rsidR="00000000" w:rsidRPr="00000000">
              <w:rPr>
                <w:rtl w:val="0"/>
              </w:rPr>
            </w:r>
          </w:p>
          <w:p w:rsidR="00000000" w:rsidDel="00000000" w:rsidP="00000000" w:rsidRDefault="00000000" w:rsidRPr="00000000" w14:paraId="000002AE">
            <w:pPr>
              <w:spacing w:after="0" w:before="240" w:line="276" w:lineRule="auto"/>
              <w:rPr/>
            </w:pPr>
            <w:r w:rsidDel="00000000" w:rsidR="00000000" w:rsidRPr="00000000">
              <w:rPr>
                <w:rtl w:val="0"/>
              </w:rPr>
              <w:t xml:space="preserve"> </w:t>
            </w:r>
          </w:p>
        </w:tc>
        <w:tc>
          <w:tcPr>
            <w:vMerge w:val="restart"/>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AF">
            <w:pPr>
              <w:shd w:fill="ffffff" w:val="clear"/>
              <w:spacing w:after="0" w:before="240" w:line="276" w:lineRule="auto"/>
              <w:rPr>
                <w:b w:val="1"/>
                <w:color w:val="333333"/>
                <w:sz w:val="24"/>
                <w:szCs w:val="24"/>
              </w:rPr>
            </w:pPr>
            <w:r w:rsidDel="00000000" w:rsidR="00000000" w:rsidRPr="00000000">
              <w:rPr>
                <w:b w:val="1"/>
                <w:color w:val="333333"/>
                <w:sz w:val="24"/>
                <w:szCs w:val="24"/>
                <w:rtl w:val="0"/>
              </w:rPr>
              <w:t xml:space="preserve">Emergency Duty Team</w:t>
            </w:r>
          </w:p>
          <w:p w:rsidR="00000000" w:rsidDel="00000000" w:rsidP="00000000" w:rsidRDefault="00000000" w:rsidRPr="00000000" w14:paraId="000002B0">
            <w:pPr>
              <w:shd w:fill="ffffff" w:val="clear"/>
              <w:spacing w:after="0" w:before="240" w:line="276" w:lineRule="auto"/>
              <w:rPr>
                <w:b w:val="1"/>
                <w:color w:val="333333"/>
                <w:sz w:val="24"/>
                <w:szCs w:val="24"/>
              </w:rPr>
            </w:pPr>
            <w:r w:rsidDel="00000000" w:rsidR="00000000" w:rsidRPr="00000000">
              <w:rPr>
                <w:b w:val="1"/>
                <w:color w:val="333333"/>
                <w:sz w:val="24"/>
                <w:szCs w:val="24"/>
                <w:rtl w:val="0"/>
              </w:rPr>
              <w:t xml:space="preserve"> </w:t>
            </w:r>
          </w:p>
          <w:p w:rsidR="00000000" w:rsidDel="00000000" w:rsidP="00000000" w:rsidRDefault="00000000" w:rsidRPr="00000000" w14:paraId="000002B1">
            <w:pPr>
              <w:shd w:fill="ffffff" w:val="clear"/>
              <w:spacing w:after="0" w:before="240" w:line="276" w:lineRule="auto"/>
              <w:rPr>
                <w:b w:val="1"/>
                <w:color w:val="333333"/>
                <w:sz w:val="24"/>
                <w:szCs w:val="24"/>
              </w:rPr>
            </w:pPr>
            <w:r w:rsidDel="00000000" w:rsidR="00000000" w:rsidRPr="00000000">
              <w:rPr>
                <w:b w:val="1"/>
                <w:color w:val="333333"/>
                <w:sz w:val="24"/>
                <w:szCs w:val="24"/>
                <w:rtl w:val="0"/>
              </w:rPr>
              <w:t xml:space="preserve">01454 615165</w:t>
            </w:r>
            <w:r w:rsidDel="00000000" w:rsidR="00000000" w:rsidRPr="00000000">
              <w:rPr>
                <w:color w:val="333333"/>
                <w:sz w:val="24"/>
                <w:szCs w:val="24"/>
                <w:rtl w:val="0"/>
              </w:rPr>
              <w:t xml:space="preserve"> </w:t>
            </w:r>
            <w:r w:rsidDel="00000000" w:rsidR="00000000" w:rsidRPr="00000000">
              <w:rPr>
                <w:b w:val="1"/>
                <w:color w:val="333333"/>
                <w:sz w:val="24"/>
                <w:szCs w:val="24"/>
                <w:rtl w:val="0"/>
              </w:rPr>
              <w:t xml:space="preserve"> </w:t>
            </w:r>
          </w:p>
          <w:p w:rsidR="00000000" w:rsidDel="00000000" w:rsidP="00000000" w:rsidRDefault="00000000" w:rsidRPr="00000000" w14:paraId="000002B2">
            <w:pPr>
              <w:shd w:fill="ffffff" w:val="clear"/>
              <w:spacing w:after="0" w:before="240" w:line="276" w:lineRule="auto"/>
              <w:rPr>
                <w:b w:val="1"/>
                <w:color w:val="333333"/>
              </w:rPr>
            </w:pPr>
            <w:r w:rsidDel="00000000" w:rsidR="00000000" w:rsidRPr="00000000">
              <w:rPr>
                <w:b w:val="1"/>
                <w:color w:val="333333"/>
                <w:rtl w:val="0"/>
              </w:rPr>
              <w:t xml:space="preserve"> </w:t>
            </w:r>
          </w:p>
          <w:p w:rsidR="00000000" w:rsidDel="00000000" w:rsidP="00000000" w:rsidRDefault="00000000" w:rsidRPr="00000000" w14:paraId="000002B3">
            <w:pPr>
              <w:shd w:fill="ffffff" w:val="clear"/>
              <w:spacing w:after="0" w:before="240" w:line="276" w:lineRule="auto"/>
              <w:rPr>
                <w:color w:val="333333"/>
              </w:rPr>
            </w:pPr>
            <w:r w:rsidDel="00000000" w:rsidR="00000000" w:rsidRPr="00000000">
              <w:rPr>
                <w:color w:val="333333"/>
                <w:rtl w:val="0"/>
              </w:rPr>
              <w:t xml:space="preserve"> </w:t>
            </w:r>
          </w:p>
          <w:p w:rsidR="00000000" w:rsidDel="00000000" w:rsidP="00000000" w:rsidRDefault="00000000" w:rsidRPr="00000000" w14:paraId="000002B4">
            <w:pPr>
              <w:shd w:fill="ffffff" w:val="clear"/>
              <w:spacing w:after="0" w:before="240" w:line="276" w:lineRule="auto"/>
              <w:rPr>
                <w:color w:val="333333"/>
              </w:rPr>
            </w:pPr>
            <w:r w:rsidDel="00000000" w:rsidR="00000000" w:rsidRPr="00000000">
              <w:rPr>
                <w:color w:val="333333"/>
                <w:rtl w:val="0"/>
              </w:rPr>
              <w:t xml:space="preserve"> </w:t>
            </w:r>
          </w:p>
          <w:p w:rsidR="00000000" w:rsidDel="00000000" w:rsidP="00000000" w:rsidRDefault="00000000" w:rsidRPr="00000000" w14:paraId="000002B5">
            <w:pPr>
              <w:shd w:fill="ffffff" w:val="clear"/>
              <w:spacing w:after="160" w:before="240" w:line="276" w:lineRule="auto"/>
              <w:jc w:val="center"/>
              <w:rPr>
                <w:b w:val="1"/>
                <w:color w:val="333333"/>
              </w:rPr>
            </w:pPr>
            <w:r w:rsidDel="00000000" w:rsidR="00000000" w:rsidRPr="00000000">
              <w:rPr>
                <w:b w:val="1"/>
                <w:color w:val="333333"/>
                <w:rtl w:val="0"/>
              </w:rPr>
              <w:t xml:space="preserve"> </w:t>
            </w:r>
          </w:p>
        </w:tc>
      </w:tr>
      <w:tr>
        <w:trPr>
          <w:cantSplit w:val="0"/>
          <w:trHeight w:val="15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B6">
            <w:pPr>
              <w:spacing w:after="0" w:before="240" w:line="276" w:lineRule="auto"/>
              <w:jc w:val="center"/>
              <w:rPr>
                <w:b w:val="1"/>
              </w:rPr>
            </w:pPr>
            <w:r w:rsidDel="00000000" w:rsidR="00000000" w:rsidRPr="00000000">
              <w:rPr>
                <w:b w:val="1"/>
                <w:rtl w:val="0"/>
              </w:rPr>
              <w:t xml:space="preserve">North Somerset</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B7">
            <w:pPr>
              <w:spacing w:after="0" w:lineRule="auto"/>
              <w:rPr>
                <w:b w:val="1"/>
              </w:rPr>
            </w:pPr>
            <w:r w:rsidDel="00000000" w:rsidR="00000000" w:rsidRPr="00000000">
              <w:rPr>
                <w:b w:val="1"/>
                <w:rtl w:val="0"/>
              </w:rPr>
              <w:t xml:space="preserve">Single Point of Access</w:t>
            </w:r>
          </w:p>
          <w:p w:rsidR="00000000" w:rsidDel="00000000" w:rsidP="00000000" w:rsidRDefault="00000000" w:rsidRPr="00000000" w14:paraId="000002B8">
            <w:pPr>
              <w:spacing w:after="0" w:lineRule="auto"/>
              <w:rPr/>
            </w:pPr>
            <w:r w:rsidDel="00000000" w:rsidR="00000000" w:rsidRPr="00000000">
              <w:rPr>
                <w:rtl w:val="0"/>
              </w:rPr>
              <w:t xml:space="preserve"> </w:t>
            </w:r>
          </w:p>
          <w:p w:rsidR="00000000" w:rsidDel="00000000" w:rsidP="00000000" w:rsidRDefault="00000000" w:rsidRPr="00000000" w14:paraId="000002B9">
            <w:pPr>
              <w:spacing w:after="0" w:lineRule="auto"/>
              <w:rPr/>
            </w:pPr>
            <w:r w:rsidDel="00000000" w:rsidR="00000000" w:rsidRPr="00000000">
              <w:rPr>
                <w:b w:val="1"/>
                <w:rtl w:val="0"/>
              </w:rPr>
              <w:t xml:space="preserve">T: 01275 888 808 –</w:t>
            </w:r>
            <w:r w:rsidDel="00000000" w:rsidR="00000000" w:rsidRPr="00000000">
              <w:rPr>
                <w:rtl w:val="0"/>
              </w:rPr>
              <w:t xml:space="preserve">Monday-Thursday 8.45am-5pm, Friday 8.45am-4.30pm</w:t>
            </w:r>
          </w:p>
          <w:p w:rsidR="00000000" w:rsidDel="00000000" w:rsidP="00000000" w:rsidRDefault="00000000" w:rsidRPr="00000000" w14:paraId="000002BA">
            <w:pPr>
              <w:spacing w:after="0" w:lineRule="auto"/>
              <w:rPr>
                <w:color w:val="0000ff"/>
                <w:u w:val="single"/>
              </w:rPr>
            </w:pPr>
            <w:r w:rsidDel="00000000" w:rsidR="00000000" w:rsidRPr="00000000">
              <w:rPr>
                <w:b w:val="1"/>
                <w:rtl w:val="0"/>
              </w:rPr>
              <w:t xml:space="preserve">W</w:t>
            </w:r>
            <w:r w:rsidDel="00000000" w:rsidR="00000000" w:rsidRPr="00000000">
              <w:rPr>
                <w:rtl w:val="0"/>
              </w:rPr>
              <w:t xml:space="preserve">:</w:t>
            </w:r>
            <w:hyperlink r:id="rId98">
              <w:r w:rsidDel="00000000" w:rsidR="00000000" w:rsidRPr="00000000">
                <w:rPr>
                  <w:rtl w:val="0"/>
                </w:rPr>
                <w:t xml:space="preserve"> </w:t>
              </w:r>
            </w:hyperlink>
            <w:hyperlink r:id="rId99">
              <w:r w:rsidDel="00000000" w:rsidR="00000000" w:rsidRPr="00000000">
                <w:rPr>
                  <w:color w:val="0000ff"/>
                  <w:u w:val="single"/>
                  <w:rtl w:val="0"/>
                </w:rPr>
                <w:t xml:space="preserve">Children, young people and families | North Somerset Council (n-somerset.gov.uk)</w:t>
              </w:r>
            </w:hyperlink>
            <w:r w:rsidDel="00000000" w:rsidR="00000000" w:rsidRPr="00000000">
              <w:rPr>
                <w:rtl w:val="0"/>
              </w:rPr>
            </w:r>
          </w:p>
        </w:tc>
        <w:tc>
          <w:tcPr>
            <w:vMerge w:val="continue"/>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u w:val="single"/>
              </w:rPr>
            </w:pPr>
            <w:r w:rsidDel="00000000" w:rsidR="00000000" w:rsidRPr="00000000">
              <w:rPr>
                <w:rtl w:val="0"/>
              </w:rPr>
            </w:r>
          </w:p>
        </w:tc>
      </w:tr>
      <w:tr>
        <w:trPr>
          <w:cantSplit w:val="0"/>
          <w:trHeight w:val="178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2BC">
            <w:pPr>
              <w:spacing w:after="0" w:before="240" w:line="276" w:lineRule="auto"/>
              <w:jc w:val="center"/>
              <w:rPr>
                <w:b w:val="1"/>
              </w:rPr>
            </w:pPr>
            <w:r w:rsidDel="00000000" w:rsidR="00000000" w:rsidRPr="00000000">
              <w:rPr>
                <w:b w:val="1"/>
                <w:rtl w:val="0"/>
              </w:rPr>
              <w:t xml:space="preserve">Bath and North East Somerset (BANES)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2BD">
            <w:pPr>
              <w:spacing w:after="0" w:lineRule="auto"/>
              <w:rPr>
                <w:b w:val="1"/>
                <w:color w:val="0b0c0c"/>
              </w:rPr>
            </w:pPr>
            <w:r w:rsidDel="00000000" w:rsidR="00000000" w:rsidRPr="00000000">
              <w:rPr>
                <w:b w:val="1"/>
                <w:color w:val="0b0c0c"/>
                <w:rtl w:val="0"/>
              </w:rPr>
              <w:t xml:space="preserve">Children’s Social Work Services</w:t>
            </w:r>
          </w:p>
          <w:p w:rsidR="00000000" w:rsidDel="00000000" w:rsidP="00000000" w:rsidRDefault="00000000" w:rsidRPr="00000000" w14:paraId="000002BE">
            <w:pPr>
              <w:spacing w:after="0" w:lineRule="auto"/>
              <w:rPr/>
            </w:pPr>
            <w:r w:rsidDel="00000000" w:rsidR="00000000" w:rsidRPr="00000000">
              <w:rPr>
                <w:rtl w:val="0"/>
              </w:rPr>
              <w:t xml:space="preserve"> </w:t>
            </w:r>
          </w:p>
          <w:p w:rsidR="00000000" w:rsidDel="00000000" w:rsidP="00000000" w:rsidRDefault="00000000" w:rsidRPr="00000000" w14:paraId="000002BF">
            <w:pPr>
              <w:spacing w:after="0" w:lineRule="auto"/>
              <w:rPr/>
            </w:pPr>
            <w:r w:rsidDel="00000000" w:rsidR="00000000" w:rsidRPr="00000000">
              <w:rPr>
                <w:b w:val="1"/>
                <w:rtl w:val="0"/>
              </w:rPr>
              <w:t xml:space="preserve">T: 01225 396312 or 01225 396313</w:t>
            </w:r>
            <w:r w:rsidDel="00000000" w:rsidR="00000000" w:rsidRPr="00000000">
              <w:rPr>
                <w:rtl w:val="0"/>
              </w:rPr>
              <w:t xml:space="preserve"> Mon-Thurs 8:30am to 5pm, Friday 08:30-4:30pm</w:t>
            </w:r>
          </w:p>
          <w:p w:rsidR="00000000" w:rsidDel="00000000" w:rsidP="00000000" w:rsidRDefault="00000000" w:rsidRPr="00000000" w14:paraId="000002C0">
            <w:pPr>
              <w:spacing w:after="0" w:lineRule="auto"/>
              <w:rPr>
                <w:b w:val="1"/>
                <w:highlight w:val="white"/>
              </w:rPr>
            </w:pPr>
            <w:r w:rsidDel="00000000" w:rsidR="00000000" w:rsidRPr="00000000">
              <w:rPr>
                <w:b w:val="1"/>
                <w:highlight w:val="white"/>
                <w:rtl w:val="0"/>
              </w:rPr>
              <w:t xml:space="preserve">E: ChildCare_Duty@bathnes.gov.uk</w:t>
            </w:r>
          </w:p>
          <w:p w:rsidR="00000000" w:rsidDel="00000000" w:rsidP="00000000" w:rsidRDefault="00000000" w:rsidRPr="00000000" w14:paraId="000002C1">
            <w:pPr>
              <w:spacing w:after="0" w:lineRule="auto"/>
              <w:rPr>
                <w:color w:val="1155cc"/>
                <w:u w:val="single"/>
              </w:rPr>
            </w:pPr>
            <w:r w:rsidDel="00000000" w:rsidR="00000000" w:rsidRPr="00000000">
              <w:rPr>
                <w:i w:val="1"/>
                <w:rtl w:val="0"/>
              </w:rPr>
              <w:t xml:space="preserve">W:</w:t>
            </w:r>
            <w:hyperlink r:id="rId100">
              <w:r w:rsidDel="00000000" w:rsidR="00000000" w:rsidRPr="00000000">
                <w:rPr>
                  <w:color w:val="1155cc"/>
                  <w:u w:val="single"/>
                  <w:rtl w:val="0"/>
                </w:rPr>
                <w:t xml:space="preserve">Report a concern about a child | Bath and North East Somerset Council (bathnes.gov.uk)</w:t>
              </w:r>
            </w:hyperlink>
            <w:r w:rsidDel="00000000" w:rsidR="00000000" w:rsidRPr="00000000">
              <w:rPr>
                <w:rtl w:val="0"/>
              </w:rPr>
            </w:r>
          </w:p>
        </w:tc>
        <w:tc>
          <w:tcPr>
            <w:vMerge w:val="continue"/>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155cc"/>
                <w:u w:val="single"/>
              </w:rPr>
            </w:pPr>
            <w:r w:rsidDel="00000000" w:rsidR="00000000" w:rsidRPr="00000000">
              <w:rPr>
                <w:rtl w:val="0"/>
              </w:rPr>
            </w:r>
          </w:p>
        </w:tc>
      </w:tr>
    </w:tbl>
    <w:p w:rsidR="00000000" w:rsidDel="00000000" w:rsidP="00000000" w:rsidRDefault="00000000" w:rsidRPr="00000000" w14:paraId="000002C3">
      <w:pPr>
        <w:spacing w:after="240" w:before="240" w:lineRule="auto"/>
        <w:rPr/>
      </w:pPr>
      <w:r w:rsidDel="00000000" w:rsidR="00000000" w:rsidRPr="00000000">
        <w:rPr>
          <w:rtl w:val="0"/>
        </w:rPr>
        <w:t xml:space="preserve"> </w:t>
      </w:r>
    </w:p>
    <w:p w:rsidR="00000000" w:rsidDel="00000000" w:rsidP="00000000" w:rsidRDefault="00000000" w:rsidRPr="00000000" w14:paraId="000002C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5">
      <w:pPr>
        <w:rPr/>
      </w:pPr>
      <w:r w:rsidDel="00000000" w:rsidR="00000000" w:rsidRPr="00000000">
        <w:rPr>
          <w:rtl w:val="0"/>
        </w:rPr>
      </w:r>
    </w:p>
    <w:p w:rsidR="00000000" w:rsidDel="00000000" w:rsidP="00000000" w:rsidRDefault="00000000" w:rsidRPr="00000000" w14:paraId="000002C6">
      <w:pPr>
        <w:pStyle w:val="Heading1"/>
        <w:ind w:left="0" w:firstLine="720"/>
        <w:rPr/>
      </w:pPr>
      <w:bookmarkStart w:colFirst="0" w:colLast="0" w:name="_heading=h.y5b4x69hivm9" w:id="31"/>
      <w:bookmarkEnd w:id="31"/>
      <w:r w:rsidDel="00000000" w:rsidR="00000000" w:rsidRPr="00000000">
        <w:rPr>
          <w:rtl w:val="0"/>
        </w:rPr>
      </w:r>
    </w:p>
    <w:p w:rsidR="00000000" w:rsidDel="00000000" w:rsidP="00000000" w:rsidRDefault="00000000" w:rsidRPr="00000000" w14:paraId="000002C7">
      <w:pPr>
        <w:pStyle w:val="Heading1"/>
        <w:ind w:left="0" w:firstLine="720"/>
        <w:rPr>
          <w:rFonts w:ascii="Montserrat" w:cs="Montserrat" w:eastAsia="Montserrat" w:hAnsi="Montserrat"/>
          <w:color w:val="000000"/>
          <w:sz w:val="24"/>
          <w:szCs w:val="24"/>
        </w:rPr>
      </w:pPr>
      <w:bookmarkStart w:colFirst="0" w:colLast="0" w:name="_heading=h.vjcaevl9zfm7" w:id="32"/>
      <w:bookmarkEnd w:id="32"/>
      <w:r w:rsidDel="00000000" w:rsidR="00000000" w:rsidRPr="00000000">
        <w:rPr>
          <w:rFonts w:ascii="Montserrat" w:cs="Montserrat" w:eastAsia="Montserrat" w:hAnsi="Montserrat"/>
          <w:color w:val="000000"/>
          <w:sz w:val="24"/>
          <w:szCs w:val="24"/>
          <w:rtl w:val="0"/>
        </w:rPr>
        <w:t xml:space="preserve">Appendix C - Dealing with a disclosure of abuse, neglect or exploitation</w:t>
      </w:r>
    </w:p>
    <w:p w:rsidR="00000000" w:rsidDel="00000000" w:rsidP="00000000" w:rsidRDefault="00000000" w:rsidRPr="00000000" w14:paraId="000002C8">
      <w:pPr>
        <w:spacing w:after="0" w:lineRule="auto"/>
        <w:ind w:firstLine="425.19685039370086"/>
        <w:rPr>
          <w:rFonts w:ascii="Arial" w:cs="Arial" w:eastAsia="Arial" w:hAnsi="Arial"/>
          <w:b w:val="1"/>
        </w:rPr>
      </w:pPr>
      <w:r w:rsidDel="00000000" w:rsidR="00000000" w:rsidRPr="00000000">
        <w:rPr>
          <w:rtl w:val="0"/>
        </w:rPr>
      </w:r>
    </w:p>
    <w:p w:rsidR="00000000" w:rsidDel="00000000" w:rsidP="00000000" w:rsidRDefault="00000000" w:rsidRPr="00000000" w14:paraId="000002C9">
      <w:pPr>
        <w:spacing w:after="0" w:lineRule="auto"/>
        <w:ind w:left="720" w:firstLine="0"/>
        <w:rPr>
          <w:rFonts w:ascii="Montserrat" w:cs="Montserrat" w:eastAsia="Montserrat" w:hAnsi="Montserrat"/>
          <w:b w:val="1"/>
        </w:rPr>
      </w:pPr>
      <w:bookmarkStart w:colFirst="0" w:colLast="0" w:name="_heading=h.1ci93xb" w:id="33"/>
      <w:bookmarkEnd w:id="33"/>
      <w:r w:rsidDel="00000000" w:rsidR="00000000" w:rsidRPr="00000000">
        <w:rPr>
          <w:rFonts w:ascii="Montserrat" w:cs="Montserrat" w:eastAsia="Montserrat" w:hAnsi="Montserrat"/>
          <w:b w:val="1"/>
          <w:rtl w:val="0"/>
        </w:rPr>
        <w:t xml:space="preserve">When a child tells me about abuse, neglect or exploitation they have suffered, what must I remember?</w:t>
      </w:r>
    </w:p>
    <w:p w:rsidR="00000000" w:rsidDel="00000000" w:rsidP="00000000" w:rsidRDefault="00000000" w:rsidRPr="00000000" w14:paraId="000002CA">
      <w:pPr>
        <w:spacing w:after="0"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2CB">
      <w:pPr>
        <w:numPr>
          <w:ilvl w:val="0"/>
          <w:numId w:val="35"/>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Stay calm.</w:t>
      </w:r>
    </w:p>
    <w:p w:rsidR="00000000" w:rsidDel="00000000" w:rsidP="00000000" w:rsidRDefault="00000000" w:rsidRPr="00000000" w14:paraId="000002CC">
      <w:pPr>
        <w:numPr>
          <w:ilvl w:val="0"/>
          <w:numId w:val="35"/>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Do not communicate shock, anger or embarrassment.</w:t>
      </w:r>
    </w:p>
    <w:p w:rsidR="00000000" w:rsidDel="00000000" w:rsidP="00000000" w:rsidRDefault="00000000" w:rsidRPr="00000000" w14:paraId="000002CD">
      <w:pPr>
        <w:numPr>
          <w:ilvl w:val="0"/>
          <w:numId w:val="35"/>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Reassure the child. Tell them you are pleased that they are speaking to you.</w:t>
      </w:r>
    </w:p>
    <w:p w:rsidR="00000000" w:rsidDel="00000000" w:rsidP="00000000" w:rsidRDefault="00000000" w:rsidRPr="00000000" w14:paraId="000002CE">
      <w:pPr>
        <w:numPr>
          <w:ilvl w:val="0"/>
          <w:numId w:val="35"/>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Never promise confidentiality. Assure them that you will try to help but let the child know that you may have to tell other people in order to do this. State who this will be and why.</w:t>
      </w:r>
    </w:p>
    <w:p w:rsidR="00000000" w:rsidDel="00000000" w:rsidP="00000000" w:rsidRDefault="00000000" w:rsidRPr="00000000" w14:paraId="000002CF">
      <w:pPr>
        <w:numPr>
          <w:ilvl w:val="0"/>
          <w:numId w:val="35"/>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Encourage the child to talk but do not ask "leading questions" or press for information. Use ‘Tell Me, Explain to me, Describe to me’ (TED) questioning. </w:t>
      </w:r>
    </w:p>
    <w:p w:rsidR="00000000" w:rsidDel="00000000" w:rsidP="00000000" w:rsidRDefault="00000000" w:rsidRPr="00000000" w14:paraId="000002D0">
      <w:pPr>
        <w:numPr>
          <w:ilvl w:val="0"/>
          <w:numId w:val="35"/>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Listen and remember.</w:t>
      </w:r>
    </w:p>
    <w:p w:rsidR="00000000" w:rsidDel="00000000" w:rsidP="00000000" w:rsidRDefault="00000000" w:rsidRPr="00000000" w14:paraId="000002D1">
      <w:pPr>
        <w:numPr>
          <w:ilvl w:val="0"/>
          <w:numId w:val="35"/>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Check that you have understood correctly what the child is trying to tell you.</w:t>
      </w:r>
    </w:p>
    <w:p w:rsidR="00000000" w:rsidDel="00000000" w:rsidP="00000000" w:rsidRDefault="00000000" w:rsidRPr="00000000" w14:paraId="000002D2">
      <w:pPr>
        <w:numPr>
          <w:ilvl w:val="0"/>
          <w:numId w:val="35"/>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Praise the child for telling you. Communicate that they have a right to be safe and protected.</w:t>
      </w:r>
    </w:p>
    <w:p w:rsidR="00000000" w:rsidDel="00000000" w:rsidP="00000000" w:rsidRDefault="00000000" w:rsidRPr="00000000" w14:paraId="000002D3">
      <w:pPr>
        <w:numPr>
          <w:ilvl w:val="0"/>
          <w:numId w:val="35"/>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It is inappropriate to make any comments about the alleged offender.</w:t>
      </w:r>
    </w:p>
    <w:p w:rsidR="00000000" w:rsidDel="00000000" w:rsidP="00000000" w:rsidRDefault="00000000" w:rsidRPr="00000000" w14:paraId="000002D4">
      <w:pPr>
        <w:numPr>
          <w:ilvl w:val="0"/>
          <w:numId w:val="35"/>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Be aware that the child may retract what they have told you. It is essential to record all you have heard.</w:t>
      </w:r>
    </w:p>
    <w:p w:rsidR="00000000" w:rsidDel="00000000" w:rsidP="00000000" w:rsidRDefault="00000000" w:rsidRPr="00000000" w14:paraId="000002D5">
      <w:pPr>
        <w:numPr>
          <w:ilvl w:val="0"/>
          <w:numId w:val="35"/>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At the end of the conversation, tell the child again who you are going to tell and why that person or those people need to know.</w:t>
      </w:r>
    </w:p>
    <w:p w:rsidR="00000000" w:rsidDel="00000000" w:rsidP="00000000" w:rsidRDefault="00000000" w:rsidRPr="00000000" w14:paraId="000002D6">
      <w:pPr>
        <w:numPr>
          <w:ilvl w:val="0"/>
          <w:numId w:val="35"/>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As soon as you can afterwards, make a detailed record of the conversation using the child’s own language. Include any questions you may have asked. Do not add any opinions or interpretations.</w:t>
      </w:r>
    </w:p>
    <w:p w:rsidR="00000000" w:rsidDel="00000000" w:rsidP="00000000" w:rsidRDefault="00000000" w:rsidRPr="00000000" w14:paraId="000002D7">
      <w:pPr>
        <w:spacing w:after="0" w:lineRule="auto"/>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2D8">
      <w:pPr>
        <w:spacing w:after="0" w:lineRule="auto"/>
        <w:ind w:left="720" w:firstLine="0"/>
        <w:jc w:val="both"/>
        <w:rPr>
          <w:rFonts w:ascii="Montserrat" w:cs="Montserrat" w:eastAsia="Montserrat" w:hAnsi="Montserrat"/>
        </w:rPr>
      </w:pPr>
      <w:r w:rsidDel="00000000" w:rsidR="00000000" w:rsidRPr="00000000">
        <w:rPr>
          <w:rFonts w:ascii="Montserrat" w:cs="Montserrat" w:eastAsia="Montserrat" w:hAnsi="Montserrat"/>
          <w:rtl w:val="0"/>
        </w:rPr>
        <w:t xml:space="preserve">NB It is not the education staff’s role to seek disclosures. Their role is to observe that something may be wrong, ask about it, listen, be available and try to make time to talk.</w:t>
      </w:r>
    </w:p>
    <w:p w:rsidR="00000000" w:rsidDel="00000000" w:rsidP="00000000" w:rsidRDefault="00000000" w:rsidRPr="00000000" w14:paraId="000002D9">
      <w:pPr>
        <w:spacing w:after="0" w:lineRule="auto"/>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2DA">
      <w:pPr>
        <w:numPr>
          <w:ilvl w:val="0"/>
          <w:numId w:val="19"/>
        </w:numPr>
        <w:pBdr>
          <w:top w:space="0" w:sz="0" w:val="nil"/>
          <w:left w:space="0" w:sz="0" w:val="nil"/>
          <w:bottom w:space="0" w:sz="0" w:val="nil"/>
          <w:right w:space="0" w:sz="0" w:val="nil"/>
          <w:between w:space="0" w:sz="0" w:val="nil"/>
        </w:pBdr>
        <w:spacing w:after="0" w:lineRule="auto"/>
        <w:ind w:left="720" w:hanging="36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The 5 ‘R’s are helpful in understanding what professionals’ duties are in relation to responding to an incident. </w:t>
      </w:r>
    </w:p>
    <w:p w:rsidR="00000000" w:rsidDel="00000000" w:rsidP="00000000" w:rsidRDefault="00000000" w:rsidRPr="00000000" w14:paraId="000002DB">
      <w:pPr>
        <w:spacing w:after="0" w:lineRule="auto"/>
        <w:jc w:val="center"/>
        <w:rPr>
          <w:rFonts w:ascii="Montserrat" w:cs="Montserrat" w:eastAsia="Montserrat" w:hAnsi="Montserrat"/>
          <w:b w:val="1"/>
        </w:rPr>
      </w:pPr>
      <w:r w:rsidDel="00000000" w:rsidR="00000000" w:rsidRPr="00000000">
        <w:rPr>
          <w:rFonts w:ascii="Montserrat" w:cs="Montserrat" w:eastAsia="Montserrat" w:hAnsi="Montserrat"/>
          <w:b w:val="1"/>
          <w:rtl w:val="0"/>
        </w:rPr>
        <w:t xml:space="preserve">Recognise – Respond – Reassure – Refer - Record</w:t>
      </w:r>
    </w:p>
    <w:p w:rsidR="00000000" w:rsidDel="00000000" w:rsidP="00000000" w:rsidRDefault="00000000" w:rsidRPr="00000000" w14:paraId="000002DC">
      <w:pPr>
        <w:keepNext w:val="1"/>
        <w:keepLines w:val="1"/>
        <w:spacing w:after="0" w:before="480" w:lineRule="auto"/>
        <w:rPr>
          <w:rFonts w:ascii="Cambria" w:cs="Cambria" w:eastAsia="Cambria" w:hAnsi="Cambria"/>
          <w:b w:val="1"/>
          <w:color w:val="366091"/>
        </w:rPr>
      </w:pPr>
      <w:r w:rsidDel="00000000" w:rsidR="00000000" w:rsidRPr="00000000">
        <w:rPr>
          <w:rtl w:val="0"/>
        </w:rPr>
      </w:r>
    </w:p>
    <w:p w:rsidR="00000000" w:rsidDel="00000000" w:rsidP="00000000" w:rsidRDefault="00000000" w:rsidRPr="00000000" w14:paraId="000002DD">
      <w:pPr>
        <w:rPr/>
      </w:pPr>
      <w:r w:rsidDel="00000000" w:rsidR="00000000" w:rsidRPr="00000000">
        <w:rPr>
          <w:rtl w:val="0"/>
        </w:rPr>
      </w:r>
    </w:p>
    <w:p w:rsidR="00000000" w:rsidDel="00000000" w:rsidP="00000000" w:rsidRDefault="00000000" w:rsidRPr="00000000" w14:paraId="000002DE">
      <w:pPr>
        <w:rPr/>
      </w:pPr>
      <w:r w:rsidDel="00000000" w:rsidR="00000000" w:rsidRPr="00000000">
        <w:rPr>
          <w:rtl w:val="0"/>
        </w:rPr>
      </w:r>
    </w:p>
    <w:p w:rsidR="00000000" w:rsidDel="00000000" w:rsidP="00000000" w:rsidRDefault="00000000" w:rsidRPr="00000000" w14:paraId="000002DF">
      <w:pPr>
        <w:rPr/>
      </w:pPr>
      <w:r w:rsidDel="00000000" w:rsidR="00000000" w:rsidRPr="00000000">
        <w:rPr>
          <w:rtl w:val="0"/>
        </w:rPr>
      </w:r>
    </w:p>
    <w:p w:rsidR="00000000" w:rsidDel="00000000" w:rsidP="00000000" w:rsidRDefault="00000000" w:rsidRPr="00000000" w14:paraId="000002E0">
      <w:pPr>
        <w:pStyle w:val="Heading1"/>
        <w:ind w:left="0" w:firstLine="0"/>
        <w:rPr>
          <w:rFonts w:ascii="Montserrat" w:cs="Montserrat" w:eastAsia="Montserrat" w:hAnsi="Montserrat"/>
        </w:rPr>
      </w:pPr>
      <w:bookmarkStart w:colFirst="0" w:colLast="0" w:name="_heading=h.vt2h1m1ojm5g" w:id="34"/>
      <w:bookmarkEnd w:id="34"/>
      <w:r w:rsidDel="00000000" w:rsidR="00000000" w:rsidRPr="00000000">
        <w:rPr>
          <w:rFonts w:ascii="Montserrat" w:cs="Montserrat" w:eastAsia="Montserrat" w:hAnsi="Montserrat"/>
          <w:color w:val="000000"/>
          <w:sz w:val="24"/>
          <w:szCs w:val="24"/>
          <w:rtl w:val="0"/>
        </w:rPr>
        <w:t xml:space="preserve">Appendix D - Types of abuse and neglect </w:t>
      </w:r>
      <w:r w:rsidDel="00000000" w:rsidR="00000000" w:rsidRPr="00000000">
        <w:rPr>
          <w:rtl w:val="0"/>
        </w:rPr>
      </w:r>
    </w:p>
    <w:p w:rsidR="00000000" w:rsidDel="00000000" w:rsidP="00000000" w:rsidRDefault="00000000" w:rsidRPr="00000000" w14:paraId="000002E1">
      <w:pPr>
        <w:pBdr>
          <w:top w:space="0" w:sz="0" w:val="nil"/>
          <w:left w:space="0" w:sz="0" w:val="nil"/>
          <w:bottom w:space="0" w:sz="0" w:val="nil"/>
          <w:right w:space="0" w:sz="0" w:val="nil"/>
          <w:between w:space="0" w:sz="0" w:val="nil"/>
        </w:pBdr>
        <w:spacing w:after="196" w:lineRule="auto"/>
        <w:ind w:left="0" w:firstLine="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Abuse and neglect is defined as the maltreatment of a child or young person whereby someone may abuse or neglect a child by inflicting harm, or by failing to prevent harm. They may be abused by an adult or adults or by another child or children. </w:t>
      </w:r>
    </w:p>
    <w:p w:rsidR="00000000" w:rsidDel="00000000" w:rsidP="00000000" w:rsidRDefault="00000000" w:rsidRPr="00000000" w14:paraId="000002E2">
      <w:pPr>
        <w:pBdr>
          <w:top w:space="0" w:sz="0" w:val="nil"/>
          <w:left w:space="0" w:sz="0" w:val="nil"/>
          <w:bottom w:space="0" w:sz="0" w:val="nil"/>
          <w:right w:space="0" w:sz="0" w:val="nil"/>
          <w:between w:space="0" w:sz="0" w:val="nil"/>
        </w:pBdr>
        <w:spacing w:after="196" w:lineRule="auto"/>
        <w:ind w:left="0" w:firstLine="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All school and college staff should be aware that abuse, neglect and safeguarding issues are rarely standalone events that can be covered by one definition or label. In most cases multiple issues will overlap with one another. For children with Special Educational Needs and Disabilities (SEND) additional barriers can exist when identifying abuse and neglect, these include:</w:t>
      </w:r>
    </w:p>
    <w:p w:rsidR="00000000" w:rsidDel="00000000" w:rsidP="00000000" w:rsidRDefault="00000000" w:rsidRPr="00000000" w14:paraId="000002E3">
      <w:pPr>
        <w:numPr>
          <w:ilvl w:val="0"/>
          <w:numId w:val="21"/>
        </w:numPr>
        <w:pBdr>
          <w:top w:space="0" w:sz="0" w:val="nil"/>
          <w:left w:space="0" w:sz="0" w:val="nil"/>
          <w:bottom w:space="0" w:sz="0" w:val="nil"/>
          <w:right w:space="0" w:sz="0" w:val="nil"/>
          <w:between w:space="0" w:sz="0" w:val="nil"/>
        </w:pBdr>
        <w:spacing w:after="0" w:lineRule="auto"/>
        <w:ind w:left="720"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assumptions that indicators of possible abuse such as behaviour, mood and injury relate to the child’s disability without further exploration; </w:t>
      </w:r>
    </w:p>
    <w:p w:rsidR="00000000" w:rsidDel="00000000" w:rsidP="00000000" w:rsidRDefault="00000000" w:rsidRPr="00000000" w14:paraId="000002E4">
      <w:pPr>
        <w:numPr>
          <w:ilvl w:val="0"/>
          <w:numId w:val="21"/>
        </w:numPr>
        <w:pBdr>
          <w:top w:space="0" w:sz="0" w:val="nil"/>
          <w:left w:space="0" w:sz="0" w:val="nil"/>
          <w:bottom w:space="0" w:sz="0" w:val="nil"/>
          <w:right w:space="0" w:sz="0" w:val="nil"/>
          <w:between w:space="0" w:sz="0" w:val="nil"/>
        </w:pBdr>
        <w:spacing w:after="0" w:lineRule="auto"/>
        <w:ind w:left="720"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being more prone to peer group isolation than other children; </w:t>
      </w:r>
    </w:p>
    <w:p w:rsidR="00000000" w:rsidDel="00000000" w:rsidP="00000000" w:rsidRDefault="00000000" w:rsidRPr="00000000" w14:paraId="000002E5">
      <w:pPr>
        <w:numPr>
          <w:ilvl w:val="0"/>
          <w:numId w:val="21"/>
        </w:numPr>
        <w:pBdr>
          <w:top w:space="0" w:sz="0" w:val="nil"/>
          <w:left w:space="0" w:sz="0" w:val="nil"/>
          <w:bottom w:space="0" w:sz="0" w:val="nil"/>
          <w:right w:space="0" w:sz="0" w:val="nil"/>
          <w:between w:space="0" w:sz="0" w:val="nil"/>
        </w:pBdr>
        <w:spacing w:after="0" w:lineRule="auto"/>
        <w:ind w:left="720"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the potential for children with SEN and disabilities being </w:t>
      </w:r>
      <w:r w:rsidDel="00000000" w:rsidR="00000000" w:rsidRPr="00000000">
        <w:rPr>
          <w:rFonts w:ascii="Montserrat" w:cs="Montserrat" w:eastAsia="Montserrat" w:hAnsi="Montserrat"/>
          <w:rtl w:val="0"/>
        </w:rPr>
        <w:t xml:space="preserve">disproportionately</w:t>
      </w:r>
      <w:r w:rsidDel="00000000" w:rsidR="00000000" w:rsidRPr="00000000">
        <w:rPr>
          <w:rFonts w:ascii="Montserrat" w:cs="Montserrat" w:eastAsia="Montserrat" w:hAnsi="Montserrat"/>
          <w:color w:val="000000"/>
          <w:rtl w:val="0"/>
        </w:rPr>
        <w:t xml:space="preserve"> impacted by behaviours such as bullying, without outwardly showing any signs; and </w:t>
      </w:r>
    </w:p>
    <w:p w:rsidR="00000000" w:rsidDel="00000000" w:rsidP="00000000" w:rsidRDefault="00000000" w:rsidRPr="00000000" w14:paraId="000002E6">
      <w:pPr>
        <w:numPr>
          <w:ilvl w:val="0"/>
          <w:numId w:val="21"/>
        </w:numPr>
        <w:pBdr>
          <w:top w:space="0" w:sz="0" w:val="nil"/>
          <w:left w:space="0" w:sz="0" w:val="nil"/>
          <w:bottom w:space="0" w:sz="0" w:val="nil"/>
          <w:right w:space="0" w:sz="0" w:val="nil"/>
          <w:between w:space="0" w:sz="0" w:val="nil"/>
        </w:pBdr>
        <w:spacing w:after="0" w:lineRule="auto"/>
        <w:ind w:left="720"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communication barriers and difficulties in overcoming these barriers. </w:t>
      </w:r>
    </w:p>
    <w:p w:rsidR="00000000" w:rsidDel="00000000" w:rsidP="00000000" w:rsidRDefault="00000000" w:rsidRPr="00000000" w14:paraId="000002E7">
      <w:pPr>
        <w:spacing w:after="0" w:lineRule="auto"/>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2E8">
      <w:pPr>
        <w:spacing w:after="0" w:lineRule="auto"/>
        <w:ind w:left="708.6614173228347" w:firstLine="0"/>
        <w:rPr>
          <w:rFonts w:ascii="Montserrat" w:cs="Montserrat" w:eastAsia="Montserrat" w:hAnsi="Montserrat"/>
          <w:color w:val="000000"/>
        </w:rPr>
      </w:pPr>
      <w:r w:rsidDel="00000000" w:rsidR="00000000" w:rsidRPr="00000000">
        <w:rPr>
          <w:rFonts w:ascii="Montserrat" w:cs="Montserrat" w:eastAsia="Montserrat" w:hAnsi="Montserrat"/>
          <w:rtl w:val="0"/>
        </w:rPr>
        <w:t xml:space="preserve">To address these additional challenges, schools and colleges should consider extra pastoral support for children with SEND (KCSIE, 2025).</w:t>
      </w:r>
      <w:r w:rsidDel="00000000" w:rsidR="00000000" w:rsidRPr="00000000">
        <w:rPr>
          <w:rtl w:val="0"/>
        </w:rPr>
      </w:r>
    </w:p>
    <w:p w:rsidR="00000000" w:rsidDel="00000000" w:rsidP="00000000" w:rsidRDefault="00000000" w:rsidRPr="00000000" w14:paraId="000002E9">
      <w:pPr>
        <w:pBdr>
          <w:top w:space="0" w:sz="0" w:val="nil"/>
          <w:left w:space="0" w:sz="0" w:val="nil"/>
          <w:bottom w:space="0" w:sz="0" w:val="nil"/>
          <w:right w:space="0" w:sz="0" w:val="nil"/>
          <w:between w:space="0" w:sz="0" w:val="nil"/>
        </w:pBdr>
        <w:spacing w:after="196" w:lineRule="auto"/>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2EA">
      <w:pPr>
        <w:pBdr>
          <w:top w:space="0" w:sz="0" w:val="nil"/>
          <w:left w:space="0" w:sz="0" w:val="nil"/>
          <w:bottom w:space="0" w:sz="0" w:val="nil"/>
          <w:right w:space="0" w:sz="0" w:val="nil"/>
          <w:between w:space="0" w:sz="0" w:val="nil"/>
        </w:pBdr>
        <w:spacing w:after="196" w:lineRule="auto"/>
        <w:ind w:left="425.19685039370086" w:firstLine="0"/>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The following are the definition of abuse and neglect as set out in Working Together to Safeguard Children (2018) however, the ultimate responsibility to assess and define the type of abuse a child or young person may be subject to is that of the Police and Children's Services – our responsibility is to understand what each category of abuse is and how this can impact on the welfare and development of our children and where we have concerns that a child or young person may be at risk of abuse and neglect (one or more categories can apply) to take appropriate action as early as possible. </w:t>
      </w:r>
    </w:p>
    <w:p w:rsidR="00000000" w:rsidDel="00000000" w:rsidP="00000000" w:rsidRDefault="00000000" w:rsidRPr="00000000" w14:paraId="000002EB">
      <w:pPr>
        <w:pBdr>
          <w:top w:space="0" w:sz="0" w:val="nil"/>
          <w:left w:space="0" w:sz="0" w:val="nil"/>
          <w:bottom w:space="0" w:sz="0" w:val="nil"/>
          <w:right w:space="0" w:sz="0" w:val="nil"/>
          <w:between w:space="0" w:sz="0" w:val="nil"/>
        </w:pBdr>
        <w:spacing w:after="196" w:lineRule="auto"/>
        <w:ind w:left="425.19685039370086" w:firstLine="0"/>
        <w:jc w:val="both"/>
        <w:rPr>
          <w:rFonts w:ascii="Montserrat" w:cs="Montserrat" w:eastAsia="Montserrat" w:hAnsi="Montserrat"/>
          <w:color w:val="000000"/>
        </w:rPr>
      </w:pPr>
      <w:r w:rsidDel="00000000" w:rsidR="00000000" w:rsidRPr="00000000">
        <w:rPr>
          <w:rFonts w:ascii="Montserrat" w:cs="Montserrat" w:eastAsia="Montserrat" w:hAnsi="Montserrat"/>
          <w:b w:val="1"/>
          <w:color w:val="000000"/>
          <w:rtl w:val="0"/>
        </w:rPr>
        <w:t xml:space="preserve">Physical abuse</w:t>
      </w:r>
      <w:r w:rsidDel="00000000" w:rsidR="00000000" w:rsidRPr="00000000">
        <w:rPr>
          <w:rFonts w:ascii="Montserrat" w:cs="Montserrat" w:eastAsia="Montserrat" w:hAnsi="Montserrat"/>
          <w:color w:val="000000"/>
          <w:rtl w:val="0"/>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rsidR="00000000" w:rsidDel="00000000" w:rsidP="00000000" w:rsidRDefault="00000000" w:rsidRPr="00000000" w14:paraId="000002EC">
      <w:pPr>
        <w:pBdr>
          <w:top w:space="0" w:sz="0" w:val="nil"/>
          <w:left w:space="0" w:sz="0" w:val="nil"/>
          <w:bottom w:space="0" w:sz="0" w:val="nil"/>
          <w:right w:space="0" w:sz="0" w:val="nil"/>
          <w:between w:space="0" w:sz="0" w:val="nil"/>
        </w:pBdr>
        <w:spacing w:after="196" w:lineRule="auto"/>
        <w:ind w:left="425.19685039370086" w:firstLine="0"/>
        <w:jc w:val="both"/>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2ED">
      <w:pPr>
        <w:pBdr>
          <w:top w:space="0" w:sz="0" w:val="nil"/>
          <w:left w:space="0" w:sz="0" w:val="nil"/>
          <w:bottom w:space="0" w:sz="0" w:val="nil"/>
          <w:right w:space="0" w:sz="0" w:val="nil"/>
          <w:between w:space="0" w:sz="0" w:val="nil"/>
        </w:pBdr>
        <w:spacing w:after="196" w:lineRule="auto"/>
        <w:ind w:left="425.19685039370086" w:firstLine="0"/>
        <w:jc w:val="both"/>
        <w:rPr>
          <w:rFonts w:ascii="Montserrat" w:cs="Montserrat" w:eastAsia="Montserrat" w:hAnsi="Montserrat"/>
          <w:color w:val="000000"/>
        </w:rPr>
      </w:pPr>
      <w:r w:rsidDel="00000000" w:rsidR="00000000" w:rsidRPr="00000000">
        <w:rPr>
          <w:rFonts w:ascii="Montserrat" w:cs="Montserrat" w:eastAsia="Montserrat" w:hAnsi="Montserrat"/>
          <w:b w:val="1"/>
          <w:color w:val="000000"/>
          <w:rtl w:val="0"/>
        </w:rPr>
        <w:t xml:space="preserve">Neglect:</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color w:val="000000"/>
          <w:rtl w:val="0"/>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rsidR="00000000" w:rsidDel="00000000" w:rsidP="00000000" w:rsidRDefault="00000000" w:rsidRPr="00000000" w14:paraId="000002EE">
      <w:pPr>
        <w:pBdr>
          <w:top w:space="0" w:sz="0" w:val="nil"/>
          <w:left w:space="0" w:sz="0" w:val="nil"/>
          <w:bottom w:space="0" w:sz="0" w:val="nil"/>
          <w:right w:space="0" w:sz="0" w:val="nil"/>
          <w:between w:space="0" w:sz="0" w:val="nil"/>
        </w:pBdr>
        <w:spacing w:after="196" w:lineRule="auto"/>
        <w:ind w:left="425.19685039370086" w:firstLine="0"/>
        <w:jc w:val="both"/>
        <w:rPr>
          <w:rFonts w:ascii="Montserrat" w:cs="Montserrat" w:eastAsia="Montserrat" w:hAnsi="Montserrat"/>
          <w:color w:val="000000"/>
        </w:rPr>
      </w:pPr>
      <w:r w:rsidDel="00000000" w:rsidR="00000000" w:rsidRPr="00000000">
        <w:rPr>
          <w:rFonts w:ascii="Montserrat" w:cs="Montserrat" w:eastAsia="Montserrat" w:hAnsi="Montserrat"/>
          <w:b w:val="1"/>
          <w:color w:val="000000"/>
          <w:rtl w:val="0"/>
        </w:rPr>
        <w:t xml:space="preserve">Emotional abuse</w:t>
      </w:r>
      <w:r w:rsidDel="00000000" w:rsidR="00000000" w:rsidRPr="00000000">
        <w:rPr>
          <w:rFonts w:ascii="Montserrat" w:cs="Montserrat" w:eastAsia="Montserrat" w:hAnsi="Montserrat"/>
          <w:color w:val="000000"/>
          <w:rtl w:val="0"/>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rsidR="00000000" w:rsidDel="00000000" w:rsidP="00000000" w:rsidRDefault="00000000" w:rsidRPr="00000000" w14:paraId="000002EF">
      <w:pPr>
        <w:pBdr>
          <w:top w:space="0" w:sz="0" w:val="nil"/>
          <w:left w:space="0" w:sz="0" w:val="nil"/>
          <w:bottom w:space="0" w:sz="0" w:val="nil"/>
          <w:right w:space="0" w:sz="0" w:val="nil"/>
          <w:between w:space="0" w:sz="0" w:val="nil"/>
        </w:pBdr>
        <w:spacing w:after="196" w:lineRule="auto"/>
        <w:ind w:left="425.19685039370086" w:firstLine="0"/>
        <w:jc w:val="both"/>
        <w:rPr>
          <w:rFonts w:ascii="Montserrat" w:cs="Montserrat" w:eastAsia="Montserrat" w:hAnsi="Montserrat"/>
          <w:color w:val="000000"/>
        </w:rPr>
      </w:pPr>
      <w:r w:rsidDel="00000000" w:rsidR="00000000" w:rsidRPr="00000000">
        <w:rPr>
          <w:rFonts w:ascii="Montserrat" w:cs="Montserrat" w:eastAsia="Montserrat" w:hAnsi="Montserrat"/>
          <w:b w:val="1"/>
          <w:color w:val="000000"/>
          <w:rtl w:val="0"/>
        </w:rPr>
        <w:t xml:space="preserve">Sexual abuse</w:t>
      </w:r>
      <w:r w:rsidDel="00000000" w:rsidR="00000000" w:rsidRPr="00000000">
        <w:rPr>
          <w:rFonts w:ascii="Montserrat" w:cs="Montserrat" w:eastAsia="Montserrat" w:hAnsi="Montserrat"/>
          <w:color w:val="000000"/>
          <w:rtl w:val="0"/>
        </w:rPr>
        <w:t xml:space="preserv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rsidR="00000000" w:rsidDel="00000000" w:rsidP="00000000" w:rsidRDefault="00000000" w:rsidRPr="00000000" w14:paraId="000002F0">
      <w:pPr>
        <w:pStyle w:val="Heading1"/>
        <w:keepNext w:val="1"/>
        <w:keepLines w:val="1"/>
        <w:spacing w:after="0" w:before="480" w:lineRule="auto"/>
        <w:ind w:left="425.19685039370086" w:firstLine="0"/>
        <w:rPr>
          <w:rFonts w:ascii="Montserrat" w:cs="Montserrat" w:eastAsia="Montserrat" w:hAnsi="Montserrat"/>
          <w:color w:val="000000"/>
          <w:sz w:val="24"/>
          <w:szCs w:val="24"/>
        </w:rPr>
      </w:pPr>
      <w:bookmarkStart w:colFirst="0" w:colLast="0" w:name="_heading=h.3whwml4" w:id="35"/>
      <w:bookmarkEnd w:id="35"/>
      <w:r w:rsidDel="00000000" w:rsidR="00000000" w:rsidRPr="00000000">
        <w:rPr>
          <w:rFonts w:ascii="Montserrat" w:cs="Montserrat" w:eastAsia="Montserrat" w:hAnsi="Montserrat"/>
          <w:color w:val="000000"/>
          <w:sz w:val="24"/>
          <w:szCs w:val="24"/>
          <w:rtl w:val="0"/>
        </w:rPr>
        <w:t xml:space="preserve">Appendix E - Specific actions to take on topical safeguarding issues</w:t>
      </w:r>
    </w:p>
    <w:p w:rsidR="00000000" w:rsidDel="00000000" w:rsidP="00000000" w:rsidRDefault="00000000" w:rsidRPr="00000000" w14:paraId="000002F1">
      <w:pPr>
        <w:spacing w:after="0" w:lineRule="auto"/>
        <w:rPr/>
      </w:pPr>
      <w:r w:rsidDel="00000000" w:rsidR="00000000" w:rsidRPr="00000000">
        <w:rPr>
          <w:rtl w:val="0"/>
        </w:rPr>
      </w:r>
    </w:p>
    <w:p w:rsidR="00000000" w:rsidDel="00000000" w:rsidP="00000000" w:rsidRDefault="00000000" w:rsidRPr="00000000" w14:paraId="000002F2">
      <w:pPr>
        <w:ind w:left="425.19685039370086" w:firstLine="0"/>
        <w:rPr>
          <w:rFonts w:ascii="Montserrat" w:cs="Montserrat" w:eastAsia="Montserrat" w:hAnsi="Montserrat"/>
        </w:rPr>
      </w:pPr>
      <w:r w:rsidDel="00000000" w:rsidR="00000000" w:rsidRPr="00000000">
        <w:rPr>
          <w:rFonts w:ascii="Montserrat" w:cs="Montserrat" w:eastAsia="Montserrat" w:hAnsi="Montserrat"/>
          <w:rtl w:val="0"/>
        </w:rPr>
        <w:t xml:space="preserve">General or national guidance will not be included here. A summary of specific duties are in </w:t>
      </w:r>
      <w:hyperlink r:id="rId101">
        <w:r w:rsidDel="00000000" w:rsidR="00000000" w:rsidRPr="00000000">
          <w:rPr>
            <w:rFonts w:ascii="Montserrat" w:cs="Montserrat" w:eastAsia="Montserrat" w:hAnsi="Montserrat"/>
            <w:color w:val="1155cc"/>
            <w:u w:val="single"/>
            <w:rtl w:val="0"/>
          </w:rPr>
          <w:t xml:space="preserve">Keeping Children Safe in Education Annex B</w:t>
        </w:r>
      </w:hyperlink>
      <w:r w:rsidDel="00000000" w:rsidR="00000000" w:rsidRPr="00000000">
        <w:rPr>
          <w:rFonts w:ascii="Montserrat" w:cs="Montserrat" w:eastAsia="Montserrat" w:hAnsi="Montserrat"/>
          <w:rtl w:val="0"/>
        </w:rPr>
        <w:t xml:space="preserve"> and access to local guidance can be found in Appendix A of this document. </w:t>
      </w:r>
    </w:p>
    <w:p w:rsidR="00000000" w:rsidDel="00000000" w:rsidP="00000000" w:rsidRDefault="00000000" w:rsidRPr="00000000" w14:paraId="000002F3">
      <w:pPr>
        <w:ind w:left="425.19685039370086" w:firstLine="0"/>
        <w:rPr>
          <w:rFonts w:ascii="Arial" w:cs="Arial" w:eastAsia="Arial" w:hAnsi="Arial"/>
          <w:color w:val="0000ff"/>
          <w:u w:val="single"/>
        </w:rPr>
      </w:pPr>
      <w:r w:rsidDel="00000000" w:rsidR="00000000" w:rsidRPr="00000000">
        <w:rPr>
          <w:rFonts w:ascii="Montserrat" w:cs="Montserrat" w:eastAsia="Montserrat" w:hAnsi="Montserrat"/>
          <w:rtl w:val="0"/>
        </w:rPr>
        <w:t xml:space="preserve">In recognition that the threshold of child protection is ‘likely to suffer’ significant harm, CST may need to make a referral to children’s social care. Where possible, this will involve notifying the parent/carer if it does not place the child at further risk of harm. In all other circumstances information will be shared in line with section </w:t>
      </w:r>
      <w:hyperlink w:anchor="_heading=h.3rdcrjn">
        <w:r w:rsidDel="00000000" w:rsidR="00000000" w:rsidRPr="00000000">
          <w:rPr>
            <w:rFonts w:ascii="Montserrat" w:cs="Montserrat" w:eastAsia="Montserrat" w:hAnsi="Montserrat"/>
            <w:color w:val="0000ff"/>
            <w:u w:val="single"/>
            <w:rtl w:val="0"/>
          </w:rPr>
          <w:t xml:space="preserve">2.2 Information Sharing. </w:t>
        </w:r>
      </w:hyperlink>
      <w:r w:rsidDel="00000000" w:rsidR="00000000" w:rsidRPr="00000000">
        <w:fldChar w:fldCharType="begin"/>
        <w:instrText xml:space="preserve"> HYPERLINK \l "_heading=h.3rdcrjn" </w:instrText>
        <w:fldChar w:fldCharType="separate"/>
      </w:r>
      <w:r w:rsidDel="00000000" w:rsidR="00000000" w:rsidRPr="00000000">
        <w:rPr>
          <w:rFonts w:ascii="Arial" w:cs="Arial" w:eastAsia="Arial" w:hAnsi="Arial"/>
          <w:color w:val="0000ff"/>
          <w:u w:val="single"/>
          <w:rtl w:val="0"/>
        </w:rPr>
        <w:t xml:space="preserve"> </w:t>
      </w:r>
    </w:p>
    <w:p w:rsidR="00000000" w:rsidDel="00000000" w:rsidP="00000000" w:rsidRDefault="00000000" w:rsidRPr="00000000" w14:paraId="000002F4">
      <w:pPr>
        <w:ind w:left="425.19685039370086" w:firstLine="0"/>
        <w:rPr>
          <w:rFonts w:ascii="Montserrat" w:cs="Montserrat" w:eastAsia="Montserrat" w:hAnsi="Montserrat"/>
        </w:rPr>
      </w:pPr>
      <w:r w:rsidDel="00000000" w:rsidR="00000000" w:rsidRPr="00000000">
        <w:fldChar w:fldCharType="end"/>
      </w:r>
      <w:r w:rsidDel="00000000" w:rsidR="00000000" w:rsidRPr="00000000">
        <w:rPr>
          <w:rFonts w:ascii="Montserrat" w:cs="Montserrat" w:eastAsia="Montserrat" w:hAnsi="Montserrat"/>
          <w:rtl w:val="0"/>
        </w:rPr>
        <w:t xml:space="preserve">It is also important to recognise the importance of liaising with other education settings who may have siblings attending. It is likely that they may hold additional information which will support early identification of harm and in turn develop your assessment of need. </w:t>
      </w:r>
    </w:p>
    <w:p w:rsidR="00000000" w:rsidDel="00000000" w:rsidP="00000000" w:rsidRDefault="00000000" w:rsidRPr="00000000" w14:paraId="000002F5">
      <w:pPr>
        <w:pStyle w:val="Heading1"/>
        <w:spacing w:after="120" w:lineRule="auto"/>
        <w:ind w:left="566.9291338582675" w:firstLine="0"/>
        <w:rPr>
          <w:sz w:val="22"/>
          <w:szCs w:val="22"/>
        </w:rPr>
      </w:pPr>
      <w:bookmarkStart w:colFirst="0" w:colLast="0" w:name="_heading=h.ttqt94lva8rb" w:id="36"/>
      <w:bookmarkEnd w:id="36"/>
      <w:r w:rsidDel="00000000" w:rsidR="00000000" w:rsidRPr="00000000">
        <w:rPr>
          <w:rFonts w:ascii="Montserrat" w:cs="Montserrat" w:eastAsia="Montserrat" w:hAnsi="Montserrat"/>
          <w:sz w:val="22"/>
          <w:szCs w:val="22"/>
          <w:rtl w:val="0"/>
        </w:rPr>
        <w:t xml:space="preserve">Harm Outside the Home (HOtH) – including Child Sexual Exploitation (CSE), Child Criminal Exploitation (CCE), county lines, online harm, modern slavery, child on child abuse.</w:t>
      </w:r>
      <w:r w:rsidDel="00000000" w:rsidR="00000000" w:rsidRPr="00000000">
        <w:rPr>
          <w:rtl w:val="0"/>
        </w:rPr>
      </w:r>
    </w:p>
    <w:p w:rsidR="00000000" w:rsidDel="00000000" w:rsidP="00000000" w:rsidRDefault="00000000" w:rsidRPr="00000000" w14:paraId="000002F6">
      <w:pPr>
        <w:spacing w:after="240" w:before="240" w:lineRule="auto"/>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CST will ensure that early help intervention is provided as soon as a concern of HOtH is identified. Consultation and advice will be sought from Local Authority and targeted services to consider the appropriate support available. The child and their families will be part of any planning and interventions.</w:t>
      </w:r>
    </w:p>
    <w:p w:rsidR="00000000" w:rsidDel="00000000" w:rsidP="00000000" w:rsidRDefault="00000000" w:rsidRPr="00000000" w14:paraId="000002F7">
      <w:pPr>
        <w:numPr>
          <w:ilvl w:val="0"/>
          <w:numId w:val="1"/>
        </w:numPr>
        <w:spacing w:after="0" w:line="276" w:lineRule="auto"/>
        <w:ind w:left="720" w:hanging="360"/>
        <w:rPr>
          <w:rFonts w:ascii="Montserrat" w:cs="Montserrat" w:eastAsia="Montserrat" w:hAnsi="Montserrat"/>
        </w:rPr>
      </w:pPr>
      <w:r w:rsidDel="00000000" w:rsidR="00000000" w:rsidRPr="00000000">
        <w:rPr>
          <w:rFonts w:ascii="Montserrat" w:cs="Montserrat" w:eastAsia="Montserrat" w:hAnsi="Montserrat"/>
          <w:sz w:val="24"/>
          <w:szCs w:val="24"/>
          <w:rtl w:val="0"/>
        </w:rPr>
        <w:t xml:space="preserve">If there is evidence that a child is experiencing HOtH CSTwill make a referral to First Response on 0117 903 6444.</w:t>
      </w:r>
      <w:r w:rsidDel="00000000" w:rsidR="00000000" w:rsidRPr="00000000">
        <w:rPr>
          <w:rtl w:val="0"/>
        </w:rPr>
      </w:r>
    </w:p>
    <w:p w:rsidR="00000000" w:rsidDel="00000000" w:rsidP="00000000" w:rsidRDefault="00000000" w:rsidRPr="00000000" w14:paraId="000002F8">
      <w:pPr>
        <w:numPr>
          <w:ilvl w:val="0"/>
          <w:numId w:val="1"/>
        </w:numPr>
        <w:spacing w:after="0" w:line="276" w:lineRule="auto"/>
        <w:ind w:left="720" w:hanging="360"/>
        <w:rPr>
          <w:rFonts w:ascii="Montserrat" w:cs="Montserrat" w:eastAsia="Montserrat" w:hAnsi="Montserrat"/>
        </w:rPr>
      </w:pPr>
      <w:r w:rsidDel="00000000" w:rsidR="00000000" w:rsidRPr="00000000">
        <w:rPr>
          <w:rFonts w:ascii="Montserrat" w:cs="Montserrat" w:eastAsia="Montserrat" w:hAnsi="Montserrat"/>
          <w:sz w:val="24"/>
          <w:szCs w:val="24"/>
          <w:rtl w:val="0"/>
        </w:rPr>
        <w:t xml:space="preserve">If there is intelligence or information which indicates that the child or group of children are at risk of or involved in criminality, [CST will share information with the police via 101 or online via Avon and Somerset Police’s online reporting form:</w:t>
      </w:r>
      <w:hyperlink r:id="rId102">
        <w:r w:rsidDel="00000000" w:rsidR="00000000" w:rsidRPr="00000000">
          <w:rPr>
            <w:rFonts w:ascii="Montserrat" w:cs="Montserrat" w:eastAsia="Montserrat" w:hAnsi="Montserrat"/>
            <w:sz w:val="24"/>
            <w:szCs w:val="24"/>
            <w:rtl w:val="0"/>
          </w:rPr>
          <w:t xml:space="preserve"> </w:t>
        </w:r>
      </w:hyperlink>
      <w:hyperlink r:id="rId103">
        <w:r w:rsidDel="00000000" w:rsidR="00000000" w:rsidRPr="00000000">
          <w:rPr>
            <w:rFonts w:ascii="Montserrat" w:cs="Montserrat" w:eastAsia="Montserrat" w:hAnsi="Montserrat"/>
            <w:color w:val="1155cc"/>
            <w:sz w:val="24"/>
            <w:szCs w:val="24"/>
            <w:u w:val="single"/>
            <w:rtl w:val="0"/>
          </w:rPr>
          <w:t xml:space="preserve">https://www.avonandsomerset.police.uk/forms/vul</w:t>
        </w:r>
      </w:hyperlink>
      <w:r w:rsidDel="00000000" w:rsidR="00000000" w:rsidRPr="00000000">
        <w:rPr>
          <w:rFonts w:ascii="Montserrat" w:cs="Montserrat" w:eastAsia="Montserrat" w:hAnsi="Montserrat"/>
          <w:sz w:val="24"/>
          <w:szCs w:val="24"/>
          <w:rtl w:val="0"/>
        </w:rPr>
        <w:t xml:space="preserve">  This information will support proactive activity to disrupt criminal activity in relation to exploitation or harm outside the home more broadly.</w:t>
      </w:r>
      <w:r w:rsidDel="00000000" w:rsidR="00000000" w:rsidRPr="00000000">
        <w:rPr>
          <w:rtl w:val="0"/>
        </w:rPr>
      </w:r>
    </w:p>
    <w:p w:rsidR="00000000" w:rsidDel="00000000" w:rsidP="00000000" w:rsidRDefault="00000000" w:rsidRPr="00000000" w14:paraId="000002F9">
      <w:pPr>
        <w:numPr>
          <w:ilvl w:val="0"/>
          <w:numId w:val="1"/>
        </w:numPr>
        <w:spacing w:after="240" w:line="276" w:lineRule="auto"/>
        <w:ind w:left="720" w:hanging="360"/>
        <w:rPr>
          <w:rFonts w:ascii="Montserrat" w:cs="Montserrat" w:eastAsia="Montserrat" w:hAnsi="Montserrat"/>
        </w:rPr>
      </w:pPr>
      <w:r w:rsidDel="00000000" w:rsidR="00000000" w:rsidRPr="00000000">
        <w:rPr>
          <w:rFonts w:ascii="Montserrat" w:cs="Montserrat" w:eastAsia="Montserrat" w:hAnsi="Montserrat"/>
          <w:sz w:val="24"/>
          <w:szCs w:val="24"/>
          <w:rtl w:val="0"/>
        </w:rPr>
        <w:t xml:space="preserve">CST will contact Safer Connections for inter-agency support, consultation, and advice about responding to HOtH and for guidance in implementing contextual safeguarding strategies to improve safety for vulnerable learners. saferconnections@bristol.gov.uk</w:t>
      </w:r>
      <w:r w:rsidDel="00000000" w:rsidR="00000000" w:rsidRPr="00000000">
        <w:rPr>
          <w:rtl w:val="0"/>
        </w:rPr>
      </w:r>
    </w:p>
    <w:p w:rsidR="00000000" w:rsidDel="00000000" w:rsidP="00000000" w:rsidRDefault="00000000" w:rsidRPr="00000000" w14:paraId="000002FA">
      <w:pPr>
        <w:pStyle w:val="Heading1"/>
        <w:ind w:left="708.6614173228347" w:firstLine="0"/>
        <w:rPr>
          <w:rFonts w:ascii="Montserrat" w:cs="Montserrat" w:eastAsia="Montserrat" w:hAnsi="Montserrat"/>
          <w:color w:val="000000"/>
          <w:sz w:val="22"/>
          <w:szCs w:val="22"/>
        </w:rPr>
      </w:pPr>
      <w:bookmarkStart w:colFirst="0" w:colLast="0" w:name="_heading=h.ts25l0mk9cm2" w:id="37"/>
      <w:bookmarkEnd w:id="37"/>
      <w:r w:rsidDel="00000000" w:rsidR="00000000" w:rsidRPr="00000000">
        <w:rPr>
          <w:rFonts w:ascii="Montserrat" w:cs="Montserrat" w:eastAsia="Montserrat" w:hAnsi="Montserrat"/>
          <w:color w:val="000000"/>
          <w:sz w:val="22"/>
          <w:szCs w:val="22"/>
          <w:rtl w:val="0"/>
        </w:rPr>
        <w:t xml:space="preserve">Domestic Abuse</w:t>
      </w:r>
    </w:p>
    <w:p w:rsidR="00000000" w:rsidDel="00000000" w:rsidP="00000000" w:rsidRDefault="00000000" w:rsidRPr="00000000" w14:paraId="000002FB">
      <w:pPr>
        <w:numPr>
          <w:ilvl w:val="0"/>
          <w:numId w:val="22"/>
        </w:numPr>
        <w:spacing w:after="240" w:before="240" w:lineRule="auto"/>
        <w:ind w:left="720" w:hanging="360"/>
        <w:rPr>
          <w:rFonts w:ascii="Montserrat" w:cs="Montserrat" w:eastAsia="Montserrat" w:hAnsi="Montserrat"/>
        </w:rPr>
      </w:pPr>
      <w:r w:rsidDel="00000000" w:rsidR="00000000" w:rsidRPr="00000000">
        <w:rPr>
          <w:rFonts w:ascii="Montserrat" w:cs="Montserrat" w:eastAsia="Montserrat" w:hAnsi="Montserrat"/>
          <w:sz w:val="24"/>
          <w:szCs w:val="24"/>
          <w:rtl w:val="0"/>
        </w:rPr>
        <w:t xml:space="preserve">Operation Encompass is a national information sharing scheme where education settings are notified when the police are called to an incident of domestic abuse. This scheme enables our schools to take proactive action and make reasonable adjustments in relation to behaviour management and achieving positive educational outcomes.</w:t>
      </w:r>
      <w:r w:rsidDel="00000000" w:rsidR="00000000" w:rsidRPr="00000000">
        <w:rPr>
          <w:rtl w:val="0"/>
        </w:rPr>
      </w:r>
    </w:p>
    <w:p w:rsidR="00000000" w:rsidDel="00000000" w:rsidP="00000000" w:rsidRDefault="00000000" w:rsidRPr="00000000" w14:paraId="000002FC">
      <w:pPr>
        <w:numPr>
          <w:ilvl w:val="0"/>
          <w:numId w:val="22"/>
        </w:numPr>
        <w:spacing w:after="0" w:before="240" w:lineRule="auto"/>
        <w:ind w:left="720" w:hanging="360"/>
        <w:rPr>
          <w:rFonts w:ascii="Montserrat" w:cs="Montserrat" w:eastAsia="Montserrat" w:hAnsi="Montserrat"/>
          <w:sz w:val="20"/>
          <w:szCs w:val="20"/>
        </w:rPr>
      </w:pPr>
      <w:r w:rsidDel="00000000" w:rsidR="00000000" w:rsidRPr="00000000">
        <w:rPr>
          <w:rFonts w:ascii="Montserrat" w:cs="Montserrat" w:eastAsia="Montserrat" w:hAnsi="Montserrat"/>
          <w:rtl w:val="0"/>
        </w:rPr>
        <w:t xml:space="preserve">Under the current information sharing protocol, professionals are </w:t>
      </w:r>
      <w:r w:rsidDel="00000000" w:rsidR="00000000" w:rsidRPr="00000000">
        <w:rPr>
          <w:rFonts w:ascii="Montserrat" w:cs="Montserrat" w:eastAsia="Montserrat" w:hAnsi="Montserrat"/>
          <w:b w:val="1"/>
          <w:rtl w:val="0"/>
        </w:rPr>
        <w:t xml:space="preserve">not permitted</w:t>
      </w:r>
      <w:r w:rsidDel="00000000" w:rsidR="00000000" w:rsidRPr="00000000">
        <w:rPr>
          <w:rFonts w:ascii="Montserrat" w:cs="Montserrat" w:eastAsia="Montserrat" w:hAnsi="Montserrat"/>
          <w:rtl w:val="0"/>
        </w:rPr>
        <w:t xml:space="preserve"> to share information without first seeking consent from Avon and Somerset police in case this will put victims and children at further risk of harm. The only exception to this is when information is shared with the new education setting (part of statutory duties in relation to transfer of the Safeguarding/ Child Protection file, Keeping Children Safe in Education).</w:t>
      </w:r>
      <w:r w:rsidDel="00000000" w:rsidR="00000000" w:rsidRPr="00000000">
        <w:rPr>
          <w:rtl w:val="0"/>
        </w:rPr>
      </w:r>
    </w:p>
    <w:p w:rsidR="00000000" w:rsidDel="00000000" w:rsidP="00000000" w:rsidRDefault="00000000" w:rsidRPr="00000000" w14:paraId="000002FD">
      <w:pPr>
        <w:numPr>
          <w:ilvl w:val="0"/>
          <w:numId w:val="22"/>
        </w:numPr>
        <w:spacing w:after="0" w:before="240" w:lineRule="auto"/>
        <w:ind w:left="720" w:hanging="360"/>
        <w:rPr>
          <w:rFonts w:ascii="Montserrat" w:cs="Montserrat" w:eastAsia="Montserrat" w:hAnsi="Montserrat"/>
          <w:sz w:val="20"/>
          <w:szCs w:val="20"/>
        </w:rPr>
      </w:pPr>
      <w:r w:rsidDel="00000000" w:rsidR="00000000" w:rsidRPr="00000000">
        <w:rPr>
          <w:rFonts w:ascii="Montserrat" w:cs="Montserrat" w:eastAsia="Montserrat" w:hAnsi="Montserrat"/>
          <w:b w:val="1"/>
          <w:rtl w:val="0"/>
        </w:rPr>
        <w:t xml:space="preserve">All CST schools</w:t>
      </w:r>
      <w:r w:rsidDel="00000000" w:rsidR="00000000" w:rsidRPr="00000000">
        <w:rPr>
          <w:rFonts w:ascii="Montserrat" w:cs="Montserrat" w:eastAsia="Montserrat" w:hAnsi="Montserrat"/>
          <w:rtl w:val="0"/>
        </w:rPr>
        <w:t xml:space="preserve"> will follow the Local Safeguarding Partnerships procedures when receiving and managing information through Operation Encompass. Our settings will promote an open culture of safeguarding to enable children and families to disclose and feel safe to talk about their experiences and what support may be required.</w:t>
      </w:r>
      <w:r w:rsidDel="00000000" w:rsidR="00000000" w:rsidRPr="00000000">
        <w:rPr>
          <w:rtl w:val="0"/>
        </w:rPr>
      </w:r>
    </w:p>
    <w:p w:rsidR="00000000" w:rsidDel="00000000" w:rsidP="00000000" w:rsidRDefault="00000000" w:rsidRPr="00000000" w14:paraId="000002FE">
      <w:pPr>
        <w:numPr>
          <w:ilvl w:val="0"/>
          <w:numId w:val="22"/>
        </w:numPr>
        <w:spacing w:after="0" w:before="240" w:lineRule="auto"/>
        <w:ind w:left="720" w:hanging="360"/>
        <w:rPr>
          <w:rFonts w:ascii="Montserrat" w:cs="Montserrat" w:eastAsia="Montserrat" w:hAnsi="Montserrat"/>
          <w:sz w:val="20"/>
          <w:szCs w:val="20"/>
        </w:rPr>
      </w:pPr>
      <w:r w:rsidDel="00000000" w:rsidR="00000000" w:rsidRPr="00000000">
        <w:rPr>
          <w:rFonts w:ascii="Montserrat" w:cs="Montserrat" w:eastAsia="Montserrat" w:hAnsi="Montserrat"/>
          <w:rtl w:val="0"/>
        </w:rPr>
        <w:t xml:space="preserve">Further information can be accessed through the Bristol City Council Safeguarding in Education Team webpages</w:t>
      </w:r>
      <w:hyperlink r:id="rId104">
        <w:r w:rsidDel="00000000" w:rsidR="00000000" w:rsidRPr="00000000">
          <w:rPr>
            <w:rFonts w:ascii="Montserrat" w:cs="Montserrat" w:eastAsia="Montserrat" w:hAnsi="Montserrat"/>
            <w:rtl w:val="0"/>
          </w:rPr>
          <w:t xml:space="preserve"> </w:t>
        </w:r>
      </w:hyperlink>
      <w:hyperlink r:id="rId105">
        <w:r w:rsidDel="00000000" w:rsidR="00000000" w:rsidRPr="00000000">
          <w:rPr>
            <w:rFonts w:ascii="Montserrat" w:cs="Montserrat" w:eastAsia="Montserrat" w:hAnsi="Montserrat"/>
            <w:color w:val="1155cc"/>
            <w:u w:val="single"/>
            <w:rtl w:val="0"/>
          </w:rPr>
          <w:t xml:space="preserve">Operation Encompass</w:t>
        </w:r>
      </w:hyperlink>
      <w:r w:rsidDel="00000000" w:rsidR="00000000" w:rsidRPr="00000000">
        <w:rPr>
          <w:rtl w:val="0"/>
        </w:rPr>
      </w:r>
    </w:p>
    <w:p w:rsidR="00000000" w:rsidDel="00000000" w:rsidP="00000000" w:rsidRDefault="00000000" w:rsidRPr="00000000" w14:paraId="000002FF">
      <w:pPr>
        <w:pStyle w:val="Heading1"/>
        <w:ind w:left="425.19685039370086" w:firstLine="0"/>
        <w:rPr>
          <w:rFonts w:ascii="Montserrat" w:cs="Montserrat" w:eastAsia="Montserrat" w:hAnsi="Montserrat"/>
          <w:color w:val="000000"/>
          <w:sz w:val="22"/>
          <w:szCs w:val="22"/>
        </w:rPr>
      </w:pPr>
      <w:bookmarkStart w:colFirst="0" w:colLast="0" w:name="_heading=h.uaczk9ytuvfb" w:id="38"/>
      <w:bookmarkEnd w:id="38"/>
      <w:r w:rsidDel="00000000" w:rsidR="00000000" w:rsidRPr="00000000">
        <w:rPr>
          <w:rFonts w:ascii="Montserrat" w:cs="Montserrat" w:eastAsia="Montserrat" w:hAnsi="Montserrat"/>
          <w:color w:val="000000"/>
          <w:sz w:val="22"/>
          <w:szCs w:val="22"/>
          <w:rtl w:val="0"/>
        </w:rPr>
        <w:t xml:space="preserve">Female Genital Mutilation </w:t>
      </w:r>
    </w:p>
    <w:p w:rsidR="00000000" w:rsidDel="00000000" w:rsidP="00000000" w:rsidRDefault="00000000" w:rsidRPr="00000000" w14:paraId="00000300">
      <w:pPr>
        <w:ind w:left="425.19685039370086" w:firstLine="0"/>
        <w:rPr>
          <w:rFonts w:ascii="Montserrat" w:cs="Montserrat" w:eastAsia="Montserrat" w:hAnsi="Montserrat"/>
        </w:rPr>
      </w:pPr>
      <w:r w:rsidDel="00000000" w:rsidR="00000000" w:rsidRPr="00000000">
        <w:rPr>
          <w:rFonts w:ascii="Montserrat" w:cs="Montserrat" w:eastAsia="Montserrat" w:hAnsi="Montserrat"/>
          <w:b w:val="1"/>
          <w:rtl w:val="0"/>
        </w:rPr>
        <w:t xml:space="preserve">Mandatory reporting duty</w:t>
      </w:r>
      <w:r w:rsidDel="00000000" w:rsidR="00000000" w:rsidRPr="00000000">
        <w:rPr>
          <w:rFonts w:ascii="Montserrat" w:cs="Montserrat" w:eastAsia="Montserrat" w:hAnsi="Montserrat"/>
          <w:rtl w:val="0"/>
        </w:rPr>
        <w:t xml:space="preserve">: </w:t>
      </w:r>
      <w:hyperlink r:id="rId106">
        <w:r w:rsidDel="00000000" w:rsidR="00000000" w:rsidRPr="00000000">
          <w:rPr>
            <w:rFonts w:ascii="Montserrat" w:cs="Montserrat" w:eastAsia="Montserrat" w:hAnsi="Montserrat"/>
            <w:color w:val="0000ff"/>
            <w:u w:val="single"/>
            <w:rtl w:val="0"/>
          </w:rPr>
          <w:t xml:space="preserve">Click here for government guidance</w:t>
        </w:r>
      </w:hyperlink>
      <w:r w:rsidDel="00000000" w:rsidR="00000000" w:rsidRPr="00000000">
        <w:rPr>
          <w:rtl w:val="0"/>
        </w:rPr>
      </w:r>
    </w:p>
    <w:p w:rsidR="00000000" w:rsidDel="00000000" w:rsidP="00000000" w:rsidRDefault="00000000" w:rsidRPr="00000000" w14:paraId="00000301">
      <w:pPr>
        <w:ind w:left="425.19685039370086" w:firstLine="0"/>
        <w:rPr>
          <w:rFonts w:ascii="Montserrat" w:cs="Montserrat" w:eastAsia="Montserrat" w:hAnsi="Montserrat"/>
        </w:rPr>
      </w:pPr>
      <w:r w:rsidDel="00000000" w:rsidR="00000000" w:rsidRPr="00000000">
        <w:rPr>
          <w:rFonts w:ascii="Montserrat" w:cs="Montserrat" w:eastAsia="Montserrat" w:hAnsi="Montserrat"/>
          <w:rtl w:val="0"/>
        </w:rPr>
        <w:t xml:space="preserve">This is a legal duty for all professionals undertaking teaching work to report known cases of FGM to the police via 101. This is when they:</w:t>
      </w:r>
    </w:p>
    <w:p w:rsidR="00000000" w:rsidDel="00000000" w:rsidP="00000000" w:rsidRDefault="00000000" w:rsidRPr="00000000" w14:paraId="00000302">
      <w:pPr>
        <w:numPr>
          <w:ilvl w:val="0"/>
          <w:numId w:val="44"/>
        </w:numPr>
        <w:pBdr>
          <w:top w:space="0" w:sz="0" w:val="nil"/>
          <w:left w:space="0" w:sz="0" w:val="nil"/>
          <w:bottom w:space="0" w:sz="0" w:val="nil"/>
          <w:right w:space="0" w:sz="0" w:val="nil"/>
          <w:between w:space="0" w:sz="0" w:val="nil"/>
        </w:pBdr>
        <w:spacing w:after="0" w:lineRule="auto"/>
        <w:ind w:left="425.19685039370086" w:firstLine="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are informed by a girl under 18 that an act of FGM has been carried out on her; or</w:t>
      </w:r>
    </w:p>
    <w:p w:rsidR="00000000" w:rsidDel="00000000" w:rsidP="00000000" w:rsidRDefault="00000000" w:rsidRPr="00000000" w14:paraId="00000303">
      <w:pPr>
        <w:numPr>
          <w:ilvl w:val="0"/>
          <w:numId w:val="44"/>
        </w:numPr>
        <w:pBdr>
          <w:top w:space="0" w:sz="0" w:val="nil"/>
          <w:left w:space="0" w:sz="0" w:val="nil"/>
          <w:bottom w:space="0" w:sz="0" w:val="nil"/>
          <w:right w:space="0" w:sz="0" w:val="nil"/>
          <w:between w:space="0" w:sz="0" w:val="nil"/>
        </w:pBdr>
        <w:ind w:left="425.19685039370086" w:firstLine="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observe physical signs which appear to show that an act of FGM has been carried out on</w:t>
      </w:r>
    </w:p>
    <w:p w:rsidR="00000000" w:rsidDel="00000000" w:rsidP="00000000" w:rsidRDefault="00000000" w:rsidRPr="00000000" w14:paraId="00000304">
      <w:pPr>
        <w:ind w:left="425.19685039370086" w:firstLine="0"/>
        <w:rPr>
          <w:rFonts w:ascii="Montserrat" w:cs="Montserrat" w:eastAsia="Montserrat" w:hAnsi="Montserrat"/>
        </w:rPr>
      </w:pPr>
      <w:r w:rsidDel="00000000" w:rsidR="00000000" w:rsidRPr="00000000">
        <w:rPr>
          <w:rFonts w:ascii="Montserrat" w:cs="Montserrat" w:eastAsia="Montserrat" w:hAnsi="Montserrat"/>
          <w:rtl w:val="0"/>
        </w:rPr>
        <w:t xml:space="preserve">These cases must be referred to the DSL who will support them to carry out their duty. It is also advised any referrals made to the police under the mandatory reporting duty is followed up with children’s social care so an assessment of need and support is concurrently considered. </w:t>
      </w:r>
    </w:p>
    <w:p w:rsidR="00000000" w:rsidDel="00000000" w:rsidP="00000000" w:rsidRDefault="00000000" w:rsidRPr="00000000" w14:paraId="00000305">
      <w:pPr>
        <w:ind w:left="720" w:firstLine="0"/>
        <w:rPr>
          <w:rFonts w:ascii="Montserrat" w:cs="Montserrat" w:eastAsia="Montserrat" w:hAnsi="Montserrat"/>
          <w:b w:val="1"/>
        </w:rPr>
      </w:pPr>
      <w:r w:rsidDel="00000000" w:rsidR="00000000" w:rsidRPr="00000000">
        <w:rPr>
          <w:rFonts w:ascii="Montserrat" w:cs="Montserrat" w:eastAsia="Montserrat" w:hAnsi="Montserrat"/>
          <w:b w:val="1"/>
          <w:rtl w:val="0"/>
        </w:rPr>
        <w:t xml:space="preserve">Travel</w:t>
      </w:r>
    </w:p>
    <w:p w:rsidR="00000000" w:rsidDel="00000000" w:rsidP="00000000" w:rsidRDefault="00000000" w:rsidRPr="00000000" w14:paraId="00000306">
      <w:pPr>
        <w:ind w:left="708.6614173228347" w:firstLine="0"/>
        <w:rPr>
          <w:rFonts w:ascii="Montserrat" w:cs="Montserrat" w:eastAsia="Montserrat" w:hAnsi="Montserrat"/>
        </w:rPr>
      </w:pPr>
      <w:r w:rsidDel="00000000" w:rsidR="00000000" w:rsidRPr="00000000">
        <w:rPr>
          <w:rFonts w:ascii="Montserrat" w:cs="Montserrat" w:eastAsia="Montserrat" w:hAnsi="Montserrat"/>
          <w:rtl w:val="0"/>
        </w:rPr>
        <w:t xml:space="preserve">National guidance has highlighted going on holiday to a risk affected country is cause for concern, local guidance has been developed to prevent discriminatory action against families from risk affected communities. </w:t>
      </w:r>
    </w:p>
    <w:p w:rsidR="00000000" w:rsidDel="00000000" w:rsidP="00000000" w:rsidRDefault="00000000" w:rsidRPr="00000000" w14:paraId="00000307">
      <w:pPr>
        <w:numPr>
          <w:ilvl w:val="0"/>
          <w:numId w:val="45"/>
        </w:numPr>
        <w:pBdr>
          <w:top w:space="0" w:sz="0" w:val="nil"/>
          <w:left w:space="0" w:sz="0" w:val="nil"/>
          <w:bottom w:space="0" w:sz="0" w:val="nil"/>
          <w:right w:space="0" w:sz="0" w:val="nil"/>
          <w:between w:space="0" w:sz="0" w:val="nil"/>
        </w:pBdr>
        <w:spacing w:after="0" w:lineRule="auto"/>
        <w:ind w:left="720"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Families are encouraged to notify the education setting when they are looking to travel during term time dates. </w:t>
      </w:r>
    </w:p>
    <w:p w:rsidR="00000000" w:rsidDel="00000000" w:rsidP="00000000" w:rsidRDefault="00000000" w:rsidRPr="00000000" w14:paraId="00000308">
      <w:pPr>
        <w:pBdr>
          <w:top w:space="0" w:sz="0" w:val="nil"/>
          <w:left w:space="0" w:sz="0" w:val="nil"/>
          <w:bottom w:space="0" w:sz="0" w:val="nil"/>
          <w:right w:space="0" w:sz="0" w:val="nil"/>
          <w:between w:space="0" w:sz="0" w:val="nil"/>
        </w:pBdr>
        <w:spacing w:after="0" w:lineRule="auto"/>
        <w:ind w:left="720" w:firstLine="0"/>
        <w:rPr>
          <w:rFonts w:ascii="Montserrat" w:cs="Montserrat" w:eastAsia="Montserrat" w:hAnsi="Montserrat"/>
        </w:rPr>
      </w:pPr>
      <w:r w:rsidDel="00000000" w:rsidR="00000000" w:rsidRPr="00000000">
        <w:rPr>
          <w:rtl w:val="0"/>
        </w:rPr>
      </w:r>
    </w:p>
    <w:p w:rsidR="00000000" w:rsidDel="00000000" w:rsidP="00000000" w:rsidRDefault="00000000" w:rsidRPr="00000000" w14:paraId="00000309">
      <w:pPr>
        <w:numPr>
          <w:ilvl w:val="0"/>
          <w:numId w:val="45"/>
        </w:numPr>
        <w:pBdr>
          <w:top w:space="0" w:sz="0" w:val="nil"/>
          <w:left w:space="0" w:sz="0" w:val="nil"/>
          <w:bottom w:space="0" w:sz="0" w:val="nil"/>
          <w:right w:space="0" w:sz="0" w:val="nil"/>
          <w:between w:space="0" w:sz="0" w:val="nil"/>
        </w:pBdr>
        <w:spacing w:after="0" w:lineRule="auto"/>
        <w:ind w:left="720"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This will prompt a conversation with the DSL/ specialist trained member of staff to discuss and explain what FGM is in that; it is significantly harmful and illegal to practice this. </w:t>
      </w:r>
    </w:p>
    <w:p w:rsidR="00000000" w:rsidDel="00000000" w:rsidP="00000000" w:rsidRDefault="00000000" w:rsidRPr="00000000" w14:paraId="0000030A">
      <w:pPr>
        <w:numPr>
          <w:ilvl w:val="0"/>
          <w:numId w:val="45"/>
        </w:numPr>
        <w:pBdr>
          <w:top w:space="0" w:sz="0" w:val="nil"/>
          <w:left w:space="0" w:sz="0" w:val="nil"/>
          <w:bottom w:space="0" w:sz="0" w:val="nil"/>
          <w:right w:space="0" w:sz="0" w:val="nil"/>
          <w:between w:space="0" w:sz="0" w:val="nil"/>
        </w:pBdr>
        <w:spacing w:after="0" w:lineRule="auto"/>
        <w:ind w:left="720"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The setting will complete an </w:t>
      </w:r>
      <w:hyperlink r:id="rId107">
        <w:r w:rsidDel="00000000" w:rsidR="00000000" w:rsidRPr="00000000">
          <w:rPr>
            <w:rFonts w:ascii="Montserrat" w:cs="Montserrat" w:eastAsia="Montserrat" w:hAnsi="Montserrat"/>
            <w:color w:val="0000ff"/>
            <w:u w:val="single"/>
            <w:rtl w:val="0"/>
          </w:rPr>
          <w:t xml:space="preserve">FGM Referral Risk assessment</w:t>
        </w:r>
      </w:hyperlink>
      <w:r w:rsidDel="00000000" w:rsidR="00000000" w:rsidRPr="00000000">
        <w:rPr>
          <w:rFonts w:ascii="Montserrat" w:cs="Montserrat" w:eastAsia="Montserrat" w:hAnsi="Montserrat"/>
          <w:color w:val="000000"/>
          <w:rtl w:val="0"/>
        </w:rPr>
        <w:t xml:space="preserve"> (available on the </w:t>
      </w:r>
      <w:hyperlink r:id="rId108">
        <w:r w:rsidDel="00000000" w:rsidR="00000000" w:rsidRPr="00000000">
          <w:rPr>
            <w:rFonts w:ascii="Montserrat" w:cs="Montserrat" w:eastAsia="Montserrat" w:hAnsi="Montserrat"/>
            <w:color w:val="0000ff"/>
            <w:u w:val="single"/>
            <w:rtl w:val="0"/>
          </w:rPr>
          <w:t xml:space="preserve">Keeping Bristol Safe Partnership or relevant partnership website</w:t>
        </w:r>
      </w:hyperlink>
      <w:r w:rsidDel="00000000" w:rsidR="00000000" w:rsidRPr="00000000">
        <w:rPr>
          <w:rFonts w:ascii="Montserrat" w:cs="Montserrat" w:eastAsia="Montserrat" w:hAnsi="Montserrat"/>
          <w:color w:val="000000"/>
          <w:rtl w:val="0"/>
        </w:rPr>
        <w:t xml:space="preserve">) with the family to identify any support that the family may require in relation to FGM. </w:t>
      </w:r>
    </w:p>
    <w:p w:rsidR="00000000" w:rsidDel="00000000" w:rsidP="00000000" w:rsidRDefault="00000000" w:rsidRPr="00000000" w14:paraId="0000030B">
      <w:pPr>
        <w:numPr>
          <w:ilvl w:val="0"/>
          <w:numId w:val="45"/>
        </w:numPr>
        <w:pBdr>
          <w:top w:space="0" w:sz="0" w:val="nil"/>
          <w:left w:space="0" w:sz="0" w:val="nil"/>
          <w:bottom w:space="0" w:sz="0" w:val="nil"/>
          <w:right w:space="0" w:sz="0" w:val="nil"/>
          <w:between w:space="0" w:sz="0" w:val="nil"/>
        </w:pBdr>
        <w:spacing w:after="0" w:lineRule="auto"/>
        <w:ind w:left="720"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Proportionate action is taken. Referrals to social care should NOT be automatically made – however should be made if there are high risk concerns identified from the FGM Referral Risk Assessment.</w:t>
      </w:r>
    </w:p>
    <w:p w:rsidR="00000000" w:rsidDel="00000000" w:rsidP="00000000" w:rsidRDefault="00000000" w:rsidRPr="00000000" w14:paraId="0000030C">
      <w:pPr>
        <w:numPr>
          <w:ilvl w:val="0"/>
          <w:numId w:val="45"/>
        </w:numPr>
        <w:pBdr>
          <w:top w:space="0" w:sz="0" w:val="nil"/>
          <w:left w:space="0" w:sz="0" w:val="nil"/>
          <w:bottom w:space="0" w:sz="0" w:val="nil"/>
          <w:right w:space="0" w:sz="0" w:val="nil"/>
          <w:between w:space="0" w:sz="0" w:val="nil"/>
        </w:pBdr>
        <w:ind w:left="720" w:hanging="360"/>
        <w:rPr>
          <w:rFonts w:ascii="Arial" w:cs="Arial" w:eastAsia="Arial" w:hAnsi="Arial"/>
          <w:color w:val="000000"/>
        </w:rPr>
      </w:pPr>
      <w:r w:rsidDel="00000000" w:rsidR="00000000" w:rsidRPr="00000000">
        <w:rPr>
          <w:rFonts w:ascii="Montserrat" w:cs="Montserrat" w:eastAsia="Montserrat" w:hAnsi="Montserrat"/>
          <w:color w:val="000000"/>
          <w:rtl w:val="0"/>
        </w:rPr>
        <w:t xml:space="preserve">These assessments should be saved onto the child’s Safeguarding/Child Protection file to avoid duplication with new incidents of travel.</w:t>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30D">
      <w:pPr>
        <w:pStyle w:val="Heading1"/>
        <w:ind w:left="708.6614173228347" w:firstLine="0"/>
        <w:rPr>
          <w:rFonts w:ascii="Montserrat" w:cs="Montserrat" w:eastAsia="Montserrat" w:hAnsi="Montserrat"/>
          <w:color w:val="000000"/>
          <w:sz w:val="22"/>
          <w:szCs w:val="22"/>
        </w:rPr>
      </w:pPr>
      <w:bookmarkStart w:colFirst="0" w:colLast="0" w:name="_heading=h.eg5wqqgnkswg" w:id="39"/>
      <w:bookmarkEnd w:id="39"/>
      <w:r w:rsidDel="00000000" w:rsidR="00000000" w:rsidRPr="00000000">
        <w:rPr>
          <w:rFonts w:ascii="Montserrat" w:cs="Montserrat" w:eastAsia="Montserrat" w:hAnsi="Montserrat"/>
          <w:color w:val="000000"/>
          <w:sz w:val="22"/>
          <w:szCs w:val="22"/>
          <w:rtl w:val="0"/>
        </w:rPr>
        <w:t xml:space="preserve">Online Safety </w:t>
      </w:r>
    </w:p>
    <w:p w:rsidR="00000000" w:rsidDel="00000000" w:rsidP="00000000" w:rsidRDefault="00000000" w:rsidRPr="00000000" w14:paraId="0000030E">
      <w:pPr>
        <w:ind w:left="708.6614173228347" w:firstLine="0"/>
        <w:rPr>
          <w:rFonts w:ascii="Montserrat" w:cs="Montserrat" w:eastAsia="Montserrat" w:hAnsi="Montserrat"/>
          <w:b w:val="1"/>
        </w:rPr>
      </w:pPr>
      <w:r w:rsidDel="00000000" w:rsidR="00000000" w:rsidRPr="00000000">
        <w:rPr>
          <w:rFonts w:ascii="Montserrat" w:cs="Montserrat" w:eastAsia="Montserrat" w:hAnsi="Montserrat"/>
          <w:b w:val="1"/>
          <w:rtl w:val="0"/>
        </w:rPr>
        <w:t xml:space="preserve">Annex B of Keeping Children Safe in Education highlights additional actions schools should take to keep children safe online. </w:t>
      </w:r>
    </w:p>
    <w:p w:rsidR="00000000" w:rsidDel="00000000" w:rsidP="00000000" w:rsidRDefault="00000000" w:rsidRPr="00000000" w14:paraId="0000030F">
      <w:pPr>
        <w:numPr>
          <w:ilvl w:val="0"/>
          <w:numId w:val="31"/>
        </w:numPr>
        <w:spacing w:after="0" w:lineRule="auto"/>
        <w:ind w:left="720" w:hanging="360"/>
        <w:rPr>
          <w:rFonts w:ascii="Arial" w:cs="Arial" w:eastAsia="Arial" w:hAnsi="Arial"/>
          <w:b w:val="1"/>
        </w:rPr>
      </w:pPr>
      <w:r w:rsidDel="00000000" w:rsidR="00000000" w:rsidRPr="00000000">
        <w:rPr>
          <w:rFonts w:ascii="Montserrat" w:cs="Montserrat" w:eastAsia="Montserrat" w:hAnsi="Montserrat"/>
          <w:color w:val="000000"/>
          <w:rtl w:val="0"/>
        </w:rPr>
        <w:t xml:space="preserve">For concerns around individual cases where a child has been harmed through online mediums, advice and guidance can be made through the </w:t>
      </w:r>
      <w:r w:rsidDel="00000000" w:rsidR="00000000" w:rsidRPr="00000000">
        <w:rPr>
          <w:rFonts w:ascii="Montserrat" w:cs="Montserrat" w:eastAsia="Montserrat" w:hAnsi="Montserrat"/>
          <w:b w:val="1"/>
          <w:color w:val="000000"/>
          <w:rtl w:val="0"/>
        </w:rPr>
        <w:t xml:space="preserve">Professional Online Safeguarding Helpline</w:t>
      </w:r>
      <w:r w:rsidDel="00000000" w:rsidR="00000000" w:rsidRPr="00000000">
        <w:rPr>
          <w:rFonts w:ascii="Montserrat" w:cs="Montserrat" w:eastAsia="Montserrat" w:hAnsi="Montserrat"/>
          <w:color w:val="000000"/>
          <w:rtl w:val="0"/>
        </w:rPr>
        <w:t xml:space="preserve">, T: 0344 381 4772, E: </w:t>
      </w:r>
      <w:hyperlink r:id="rId109">
        <w:r w:rsidDel="00000000" w:rsidR="00000000" w:rsidRPr="00000000">
          <w:rPr>
            <w:rFonts w:ascii="Montserrat" w:cs="Montserrat" w:eastAsia="Montserrat" w:hAnsi="Montserrat"/>
            <w:color w:val="0000ff"/>
            <w:u w:val="single"/>
            <w:rtl w:val="0"/>
          </w:rPr>
          <w:t xml:space="preserve">helpline@saferinternet.org.uk</w:t>
        </w:r>
      </w:hyperlink>
      <w:r w:rsidDel="00000000" w:rsidR="00000000" w:rsidRPr="00000000">
        <w:rPr>
          <w:rtl w:val="0"/>
        </w:rPr>
      </w:r>
    </w:p>
    <w:p w:rsidR="00000000" w:rsidDel="00000000" w:rsidP="00000000" w:rsidRDefault="00000000" w:rsidRPr="00000000" w14:paraId="00000310">
      <w:pPr>
        <w:numPr>
          <w:ilvl w:val="0"/>
          <w:numId w:val="31"/>
        </w:numPr>
        <w:spacing w:after="0" w:lineRule="auto"/>
        <w:ind w:left="720" w:hanging="360"/>
        <w:rPr>
          <w:rFonts w:ascii="Arial" w:cs="Arial" w:eastAsia="Arial" w:hAnsi="Arial"/>
          <w:b w:val="1"/>
        </w:rPr>
      </w:pPr>
      <w:r w:rsidDel="00000000" w:rsidR="00000000" w:rsidRPr="00000000">
        <w:rPr>
          <w:rFonts w:ascii="Montserrat" w:cs="Montserrat" w:eastAsia="Montserrat" w:hAnsi="Montserrat"/>
          <w:color w:val="000000"/>
          <w:rtl w:val="0"/>
        </w:rPr>
        <w:t xml:space="preserve">Where there have been established cases of online abuse or grooming, the school settings should alert - </w:t>
      </w:r>
      <w:r w:rsidDel="00000000" w:rsidR="00000000" w:rsidRPr="00000000">
        <w:rPr>
          <w:rFonts w:ascii="Montserrat" w:cs="Montserrat" w:eastAsia="Montserrat" w:hAnsi="Montserrat"/>
          <w:b w:val="1"/>
          <w:color w:val="000000"/>
          <w:rtl w:val="0"/>
        </w:rPr>
        <w:t xml:space="preserve">Child Exploitation and Online Protection command (CEOPS) </w:t>
      </w:r>
      <w:hyperlink r:id="rId110">
        <w:r w:rsidDel="00000000" w:rsidR="00000000" w:rsidRPr="00000000">
          <w:rPr>
            <w:rFonts w:ascii="Montserrat" w:cs="Montserrat" w:eastAsia="Montserrat" w:hAnsi="Montserrat"/>
            <w:color w:val="0000ff"/>
            <w:u w:val="single"/>
            <w:rtl w:val="0"/>
          </w:rPr>
          <w:t xml:space="preserve">https://www.ceop.police.uk/ceop-reporting/</w:t>
        </w:r>
      </w:hyperlink>
      <w:r w:rsidDel="00000000" w:rsidR="00000000" w:rsidRPr="00000000">
        <w:rPr>
          <w:rtl w:val="0"/>
        </w:rPr>
      </w:r>
    </w:p>
    <w:p w:rsidR="00000000" w:rsidDel="00000000" w:rsidP="00000000" w:rsidRDefault="00000000" w:rsidRPr="00000000" w14:paraId="00000311">
      <w:pPr>
        <w:spacing w:after="0"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312">
      <w:pPr>
        <w:ind w:left="708.6614173228347" w:firstLine="0"/>
        <w:rPr>
          <w:rFonts w:ascii="Montserrat" w:cs="Montserrat" w:eastAsia="Montserrat" w:hAnsi="Montserrat"/>
        </w:rPr>
      </w:pPr>
      <w:hyperlink w:anchor="_heading=h.z337ya">
        <w:r w:rsidDel="00000000" w:rsidR="00000000" w:rsidRPr="00000000">
          <w:rPr>
            <w:rFonts w:ascii="Montserrat" w:cs="Montserrat" w:eastAsia="Montserrat" w:hAnsi="Montserrat"/>
            <w:b w:val="1"/>
            <w:color w:val="0000ff"/>
            <w:u w:val="single"/>
            <w:rtl w:val="0"/>
          </w:rPr>
          <w:t xml:space="preserve">Mental health</w:t>
        </w:r>
      </w:hyperlink>
      <w:r w:rsidDel="00000000" w:rsidR="00000000" w:rsidRPr="00000000">
        <w:rPr>
          <w:rFonts w:ascii="Montserrat" w:cs="Montserrat" w:eastAsia="Montserrat" w:hAnsi="Montserrat"/>
          <w:rtl w:val="0"/>
        </w:rPr>
        <w:t xml:space="preserve"> – linked to section within main body of this policy</w:t>
      </w:r>
    </w:p>
    <w:p w:rsidR="00000000" w:rsidDel="00000000" w:rsidP="00000000" w:rsidRDefault="00000000" w:rsidRPr="00000000" w14:paraId="00000313">
      <w:pPr>
        <w:ind w:left="708.6614173228347" w:firstLine="0"/>
        <w:rPr>
          <w:rFonts w:ascii="Montserrat" w:cs="Montserrat" w:eastAsia="Montserrat" w:hAnsi="Montserrat"/>
        </w:rPr>
      </w:pPr>
      <w:hyperlink w:anchor="_heading=h.44sinio">
        <w:r w:rsidDel="00000000" w:rsidR="00000000" w:rsidRPr="00000000">
          <w:rPr>
            <w:rFonts w:ascii="Montserrat" w:cs="Montserrat" w:eastAsia="Montserrat" w:hAnsi="Montserrat"/>
            <w:b w:val="1"/>
            <w:color w:val="0000ff"/>
            <w:u w:val="single"/>
            <w:rtl w:val="0"/>
          </w:rPr>
          <w:t xml:space="preserve">Child–on-child Abuse</w:t>
        </w:r>
      </w:hyperlink>
      <w:r w:rsidDel="00000000" w:rsidR="00000000" w:rsidRPr="00000000">
        <w:rPr>
          <w:rFonts w:ascii="Montserrat" w:cs="Montserrat" w:eastAsia="Montserrat" w:hAnsi="Montserrat"/>
          <w:rtl w:val="0"/>
        </w:rPr>
        <w:t xml:space="preserve">  - linked to section within main body of this policy.</w:t>
      </w:r>
    </w:p>
    <w:p w:rsidR="00000000" w:rsidDel="00000000" w:rsidP="00000000" w:rsidRDefault="00000000" w:rsidRPr="00000000" w14:paraId="00000314">
      <w:pPr>
        <w:pStyle w:val="Heading1"/>
        <w:keepNext w:val="0"/>
        <w:keepLines w:val="0"/>
        <w:spacing w:after="120" w:lineRule="auto"/>
        <w:ind w:left="720" w:firstLine="0"/>
        <w:rPr>
          <w:rFonts w:ascii="Montserrat" w:cs="Montserrat" w:eastAsia="Montserrat" w:hAnsi="Montserrat"/>
          <w:color w:val="000000"/>
          <w:sz w:val="22"/>
          <w:szCs w:val="22"/>
        </w:rPr>
      </w:pPr>
      <w:bookmarkStart w:colFirst="0" w:colLast="0" w:name="_heading=h.1t0wm4dbv8ss" w:id="40"/>
      <w:bookmarkEnd w:id="40"/>
      <w:r w:rsidDel="00000000" w:rsidR="00000000" w:rsidRPr="00000000">
        <w:rPr>
          <w:rFonts w:ascii="Montserrat" w:cs="Montserrat" w:eastAsia="Montserrat" w:hAnsi="Montserrat"/>
          <w:color w:val="000000"/>
          <w:sz w:val="22"/>
          <w:szCs w:val="22"/>
          <w:rtl w:val="0"/>
        </w:rPr>
        <w:t xml:space="preserve">Serious Youth Violence</w:t>
      </w:r>
    </w:p>
    <w:p w:rsidR="00000000" w:rsidDel="00000000" w:rsidP="00000000" w:rsidRDefault="00000000" w:rsidRPr="00000000" w14:paraId="00000315">
      <w:pPr>
        <w:spacing w:after="240" w:before="240" w:lineRule="auto"/>
        <w:ind w:left="720" w:firstLine="0"/>
        <w:rPr>
          <w:rFonts w:ascii="Montserrat" w:cs="Montserrat" w:eastAsia="Montserrat" w:hAnsi="Montserrat"/>
          <w:color w:val="1155cc"/>
          <w:u w:val="single"/>
        </w:rPr>
      </w:pPr>
      <w:r w:rsidDel="00000000" w:rsidR="00000000" w:rsidRPr="00000000">
        <w:rPr>
          <w:rFonts w:ascii="Montserrat" w:cs="Montserrat" w:eastAsia="Montserrat" w:hAnsi="Montserrat"/>
          <w:rtl w:val="0"/>
        </w:rPr>
        <w:t xml:space="preserve">To be read in conjunction with the above section around Child Criminal Exploitation. There has been local guidance issued on the issue of</w:t>
      </w:r>
      <w:hyperlink r:id="rId111">
        <w:r w:rsidDel="00000000" w:rsidR="00000000" w:rsidRPr="00000000">
          <w:rPr>
            <w:rFonts w:ascii="Montserrat" w:cs="Montserrat" w:eastAsia="Montserrat" w:hAnsi="Montserrat"/>
            <w:rtl w:val="0"/>
          </w:rPr>
          <w:t xml:space="preserve"> </w:t>
        </w:r>
      </w:hyperlink>
      <w:hyperlink r:id="rId112">
        <w:r w:rsidDel="00000000" w:rsidR="00000000" w:rsidRPr="00000000">
          <w:rPr>
            <w:rFonts w:ascii="Montserrat" w:cs="Montserrat" w:eastAsia="Montserrat" w:hAnsi="Montserrat"/>
            <w:b w:val="1"/>
            <w:color w:val="1155cc"/>
            <w:u w:val="single"/>
            <w:rtl w:val="0"/>
          </w:rPr>
          <w:t xml:space="preserve">Offensive Weapons in Education Settings Guidance for Education Settings</w:t>
        </w:r>
      </w:hyperlink>
      <w:r w:rsidDel="00000000" w:rsidR="00000000" w:rsidRPr="00000000">
        <w:rPr>
          <w:rtl w:val="0"/>
        </w:rPr>
      </w:r>
    </w:p>
    <w:p w:rsidR="00000000" w:rsidDel="00000000" w:rsidP="00000000" w:rsidRDefault="00000000" w:rsidRPr="00000000" w14:paraId="00000316">
      <w:pPr>
        <w:spacing w:after="240" w:before="240" w:lineRule="auto"/>
        <w:ind w:left="720" w:firstLine="0"/>
        <w:rPr>
          <w:rFonts w:ascii="Montserrat" w:cs="Montserrat" w:eastAsia="Montserrat" w:hAnsi="Montserrat"/>
        </w:rPr>
      </w:pPr>
      <w:r w:rsidDel="00000000" w:rsidR="00000000" w:rsidRPr="00000000">
        <w:rPr>
          <w:rFonts w:ascii="Montserrat" w:cs="Montserrat" w:eastAsia="Montserrat" w:hAnsi="Montserrat"/>
          <w:rtl w:val="0"/>
        </w:rPr>
        <w:t xml:space="preserve">It is important to note that should a weapon be used or there is threat of use, the police should be called immediately.</w:t>
      </w:r>
    </w:p>
    <w:p w:rsidR="00000000" w:rsidDel="00000000" w:rsidP="00000000" w:rsidRDefault="00000000" w:rsidRPr="00000000" w14:paraId="00000317">
      <w:pPr>
        <w:spacing w:after="240" w:before="240" w:lineRule="auto"/>
        <w:ind w:left="720" w:firstLine="0"/>
        <w:rPr>
          <w:rFonts w:ascii="Montserrat" w:cs="Montserrat" w:eastAsia="Montserrat" w:hAnsi="Montserrat"/>
        </w:rPr>
      </w:pPr>
      <w:r w:rsidDel="00000000" w:rsidR="00000000" w:rsidRPr="00000000">
        <w:rPr>
          <w:rFonts w:ascii="Montserrat" w:cs="Montserrat" w:eastAsia="Montserrat" w:hAnsi="Montserrat"/>
          <w:rtl w:val="0"/>
        </w:rPr>
        <w:t xml:space="preserve">·   The same day a weapon is found Safer Options should be called for a multi-disciplinary assessment of risk. A Safer Connections Advisor will determine whether the young person meets the criteria for the ‘Weapons in Schools Pathway’ and coordinate the response with the Police and Youth Justice Service. If the criteria for a Weapons in School intervention is not met (in situations where there is evidence of threat or direct harm), a Safer Connections Advisor will support the school to take the appropriate measures for reporting and mitigating ongoing risk.</w:t>
      </w:r>
    </w:p>
    <w:p w:rsidR="00000000" w:rsidDel="00000000" w:rsidP="00000000" w:rsidRDefault="00000000" w:rsidRPr="00000000" w14:paraId="00000318">
      <w:pPr>
        <w:spacing w:after="240" w:before="240" w:lineRule="auto"/>
        <w:ind w:left="720" w:firstLine="0"/>
        <w:rPr>
          <w:rFonts w:ascii="Montserrat" w:cs="Montserrat" w:eastAsia="Montserrat" w:hAnsi="Montserrat"/>
        </w:rPr>
      </w:pPr>
      <w:r w:rsidDel="00000000" w:rsidR="00000000" w:rsidRPr="00000000">
        <w:rPr>
          <w:rFonts w:ascii="Montserrat" w:cs="Montserrat" w:eastAsia="Montserrat" w:hAnsi="Montserrat"/>
          <w:rtl w:val="0"/>
        </w:rPr>
        <w:t xml:space="preserve">·   Whilst it is acknowledged that the decision to exclude remains with the Head Teacher/Principal it is recommended that consultation with the Safer Options Team is made so as not to further put the child at further risk of harm if they are excluded.</w:t>
      </w:r>
    </w:p>
    <w:p w:rsidR="00000000" w:rsidDel="00000000" w:rsidP="00000000" w:rsidRDefault="00000000" w:rsidRPr="00000000" w14:paraId="00000319">
      <w:pPr>
        <w:spacing w:after="240" w:before="240" w:lineRule="auto"/>
        <w:ind w:left="720" w:firstLine="0"/>
        <w:rPr>
          <w:rFonts w:ascii="Montserrat" w:cs="Montserrat" w:eastAsia="Montserrat" w:hAnsi="Montserrat"/>
        </w:rPr>
      </w:pPr>
      <w:r w:rsidDel="00000000" w:rsidR="00000000" w:rsidRPr="00000000">
        <w:rPr>
          <w:rFonts w:ascii="Montserrat" w:cs="Montserrat" w:eastAsia="Montserrat" w:hAnsi="Montserrat"/>
          <w:rtl w:val="0"/>
        </w:rPr>
        <w:t xml:space="preserve">·   Alternatives to exclusions should be considered first in recognition that by doing so a child may be at further risk of harm out in the community.</w:t>
      </w:r>
    </w:p>
    <w:p w:rsidR="00000000" w:rsidDel="00000000" w:rsidP="00000000" w:rsidRDefault="00000000" w:rsidRPr="00000000" w14:paraId="0000031A">
      <w:pPr>
        <w:pBdr>
          <w:top w:space="0" w:sz="0" w:val="nil"/>
          <w:left w:space="0" w:sz="0" w:val="nil"/>
          <w:bottom w:space="0" w:sz="0" w:val="nil"/>
          <w:right w:space="0" w:sz="0" w:val="nil"/>
          <w:between w:space="0" w:sz="0" w:val="nil"/>
        </w:pBdr>
        <w:ind w:left="720" w:firstLine="0"/>
        <w:rPr>
          <w:rFonts w:ascii="Montserrat" w:cs="Montserrat" w:eastAsia="Montserrat" w:hAnsi="Montserrat"/>
        </w:rPr>
      </w:pPr>
      <w:r w:rsidDel="00000000" w:rsidR="00000000" w:rsidRPr="00000000">
        <w:rPr>
          <w:rFonts w:ascii="Montserrat" w:cs="Montserrat" w:eastAsia="Montserrat" w:hAnsi="Montserrat"/>
          <w:rtl w:val="0"/>
        </w:rPr>
        <w:t xml:space="preserve">Police will be notified through the multi-agency discussion held at the ‘Out of Court Disposals Panel’ to prevent students unnecessarily getting a criminal record.</w:t>
      </w:r>
    </w:p>
    <w:p w:rsidR="00000000" w:rsidDel="00000000" w:rsidP="00000000" w:rsidRDefault="00000000" w:rsidRPr="00000000" w14:paraId="0000031B">
      <w:pPr>
        <w:pStyle w:val="Heading1"/>
        <w:ind w:left="708.6614173228347" w:firstLine="0"/>
        <w:rPr>
          <w:rFonts w:ascii="Montserrat" w:cs="Montserrat" w:eastAsia="Montserrat" w:hAnsi="Montserrat"/>
          <w:color w:val="000000"/>
          <w:sz w:val="22"/>
          <w:szCs w:val="22"/>
        </w:rPr>
      </w:pPr>
      <w:bookmarkStart w:colFirst="0" w:colLast="0" w:name="_heading=h.82gmkwbomg0b" w:id="41"/>
      <w:bookmarkEnd w:id="41"/>
      <w:r w:rsidDel="00000000" w:rsidR="00000000" w:rsidRPr="00000000">
        <w:rPr>
          <w:rFonts w:ascii="Montserrat" w:cs="Montserrat" w:eastAsia="Montserrat" w:hAnsi="Montserrat"/>
          <w:color w:val="000000"/>
          <w:sz w:val="22"/>
          <w:szCs w:val="22"/>
          <w:rtl w:val="0"/>
        </w:rPr>
        <w:t xml:space="preserve">Preventing Radicalisation - The Prevent duty</w:t>
      </w:r>
    </w:p>
    <w:p w:rsidR="00000000" w:rsidDel="00000000" w:rsidP="00000000" w:rsidRDefault="00000000" w:rsidRPr="00000000" w14:paraId="0000031C">
      <w:pPr>
        <w:spacing w:after="240" w:before="240" w:lineRule="auto"/>
        <w:ind w:left="720" w:firstLine="0"/>
        <w:rPr>
          <w:rFonts w:ascii="Montserrat" w:cs="Montserrat" w:eastAsia="Montserrat" w:hAnsi="Montserrat"/>
        </w:rPr>
      </w:pPr>
      <w:r w:rsidDel="00000000" w:rsidR="00000000" w:rsidRPr="00000000">
        <w:rPr>
          <w:rFonts w:ascii="Montserrat" w:cs="Montserrat" w:eastAsia="Montserrat" w:hAnsi="Montserrat"/>
          <w:rtl w:val="0"/>
        </w:rPr>
        <w:t xml:space="preserve">All schools and colleges are subject to a duty under section 26 of the Counter-Terrorism and Security Act 2015 (the CTSA 2015), in the exercise of their functions, to have “due regard to the need to prevent people from being drawn into terrorism”. This duty is known as the Prevent duty.</w:t>
      </w:r>
    </w:p>
    <w:p w:rsidR="00000000" w:rsidDel="00000000" w:rsidP="00000000" w:rsidRDefault="00000000" w:rsidRPr="00000000" w14:paraId="0000031D">
      <w:pPr>
        <w:spacing w:after="240" w:before="240" w:lineRule="auto"/>
        <w:ind w:left="720" w:firstLine="0"/>
        <w:rPr>
          <w:rFonts w:ascii="Montserrat" w:cs="Montserrat" w:eastAsia="Montserrat" w:hAnsi="Montserrat"/>
        </w:rPr>
      </w:pPr>
      <w:r w:rsidDel="00000000" w:rsidR="00000000" w:rsidRPr="00000000">
        <w:rPr>
          <w:rFonts w:ascii="Montserrat" w:cs="Montserrat" w:eastAsia="Montserrat" w:hAnsi="Montserrat"/>
          <w:rtl w:val="0"/>
        </w:rPr>
        <w:t xml:space="preserve">The Prevent duty should be seen as part of schools’ and colleges’ wider safeguarding obligations. Designated safeguarding leads and other senior leaders should familiarise themselves with the revised</w:t>
      </w:r>
      <w:hyperlink r:id="rId113">
        <w:r w:rsidDel="00000000" w:rsidR="00000000" w:rsidRPr="00000000">
          <w:rPr>
            <w:rFonts w:ascii="Montserrat" w:cs="Montserrat" w:eastAsia="Montserrat" w:hAnsi="Montserrat"/>
            <w:rtl w:val="0"/>
          </w:rPr>
          <w:t xml:space="preserve"> </w:t>
        </w:r>
      </w:hyperlink>
      <w:hyperlink r:id="rId114">
        <w:r w:rsidDel="00000000" w:rsidR="00000000" w:rsidRPr="00000000">
          <w:rPr>
            <w:rFonts w:ascii="Montserrat" w:cs="Montserrat" w:eastAsia="Montserrat" w:hAnsi="Montserrat"/>
            <w:color w:val="1155cc"/>
            <w:u w:val="single"/>
            <w:rtl w:val="0"/>
          </w:rPr>
          <w:t xml:space="preserve">Prevent duty guidance: for England and Wales</w:t>
        </w:r>
      </w:hyperlink>
      <w:r w:rsidDel="00000000" w:rsidR="00000000" w:rsidRPr="00000000">
        <w:rPr>
          <w:rFonts w:ascii="Montserrat" w:cs="Montserrat" w:eastAsia="Montserrat" w:hAnsi="Montserrat"/>
          <w:rtl w:val="0"/>
        </w:rPr>
        <w:t xml:space="preserve">, especially paragraphs 57-76, which are specifically concerned with schools (and also covers childcare).</w:t>
      </w:r>
    </w:p>
    <w:p w:rsidR="00000000" w:rsidDel="00000000" w:rsidP="00000000" w:rsidRDefault="00000000" w:rsidRPr="00000000" w14:paraId="0000031E">
      <w:pPr>
        <w:spacing w:after="0" w:before="240" w:lineRule="auto"/>
        <w:ind w:left="720" w:firstLine="0"/>
        <w:rPr>
          <w:rFonts w:ascii="Montserrat" w:cs="Montserrat" w:eastAsia="Montserrat" w:hAnsi="Montserrat"/>
        </w:rPr>
      </w:pPr>
      <w:r w:rsidDel="00000000" w:rsidR="00000000" w:rsidRPr="00000000">
        <w:rPr>
          <w:rFonts w:ascii="Montserrat" w:cs="Montserrat" w:eastAsia="Montserrat" w:hAnsi="Montserrat"/>
          <w:rtl w:val="0"/>
        </w:rPr>
        <w:t xml:space="preserve">The guidance is set out in terms of four general themes:</w:t>
      </w:r>
    </w:p>
    <w:p w:rsidR="00000000" w:rsidDel="00000000" w:rsidP="00000000" w:rsidRDefault="00000000" w:rsidRPr="00000000" w14:paraId="0000031F">
      <w:pPr>
        <w:spacing w:after="240" w:before="240" w:lineRule="auto"/>
        <w:ind w:left="720" w:firstLine="0"/>
        <w:rPr>
          <w:rFonts w:ascii="Montserrat" w:cs="Montserrat" w:eastAsia="Montserrat" w:hAnsi="Montserrat"/>
        </w:rPr>
      </w:pPr>
      <w:r w:rsidDel="00000000" w:rsidR="00000000" w:rsidRPr="00000000">
        <w:rPr>
          <w:rFonts w:ascii="Montserrat" w:cs="Montserrat" w:eastAsia="Montserrat" w:hAnsi="Montserrat"/>
          <w:rtl w:val="0"/>
        </w:rPr>
        <w:t xml:space="preserve">·   risk assessment,</w:t>
      </w:r>
    </w:p>
    <w:p w:rsidR="00000000" w:rsidDel="00000000" w:rsidP="00000000" w:rsidRDefault="00000000" w:rsidRPr="00000000" w14:paraId="00000320">
      <w:pPr>
        <w:spacing w:after="240" w:before="240" w:lineRule="auto"/>
        <w:ind w:left="720" w:firstLine="0"/>
        <w:rPr>
          <w:rFonts w:ascii="Montserrat" w:cs="Montserrat" w:eastAsia="Montserrat" w:hAnsi="Montserrat"/>
        </w:rPr>
      </w:pPr>
      <w:r w:rsidDel="00000000" w:rsidR="00000000" w:rsidRPr="00000000">
        <w:rPr>
          <w:rFonts w:ascii="Montserrat" w:cs="Montserrat" w:eastAsia="Montserrat" w:hAnsi="Montserrat"/>
          <w:rtl w:val="0"/>
        </w:rPr>
        <w:t xml:space="preserve">·   working in partnership,</w:t>
      </w:r>
    </w:p>
    <w:p w:rsidR="00000000" w:rsidDel="00000000" w:rsidP="00000000" w:rsidRDefault="00000000" w:rsidRPr="00000000" w14:paraId="00000321">
      <w:pPr>
        <w:spacing w:after="240" w:before="240" w:lineRule="auto"/>
        <w:ind w:left="720" w:firstLine="0"/>
        <w:rPr>
          <w:rFonts w:ascii="Montserrat" w:cs="Montserrat" w:eastAsia="Montserrat" w:hAnsi="Montserrat"/>
        </w:rPr>
      </w:pPr>
      <w:r w:rsidDel="00000000" w:rsidR="00000000" w:rsidRPr="00000000">
        <w:rPr>
          <w:rFonts w:ascii="Montserrat" w:cs="Montserrat" w:eastAsia="Montserrat" w:hAnsi="Montserrat"/>
          <w:rtl w:val="0"/>
        </w:rPr>
        <w:t xml:space="preserve">·   staff training, and</w:t>
      </w:r>
    </w:p>
    <w:p w:rsidR="00000000" w:rsidDel="00000000" w:rsidP="00000000" w:rsidRDefault="00000000" w:rsidRPr="00000000" w14:paraId="00000322">
      <w:pPr>
        <w:spacing w:after="240" w:before="240" w:lineRule="auto"/>
        <w:ind w:left="720" w:firstLine="0"/>
        <w:rPr>
          <w:rFonts w:ascii="Montserrat" w:cs="Montserrat" w:eastAsia="Montserrat" w:hAnsi="Montserrat"/>
        </w:rPr>
      </w:pPr>
      <w:r w:rsidDel="00000000" w:rsidR="00000000" w:rsidRPr="00000000">
        <w:rPr>
          <w:rFonts w:ascii="Montserrat" w:cs="Montserrat" w:eastAsia="Montserrat" w:hAnsi="Montserrat"/>
          <w:rtl w:val="0"/>
        </w:rPr>
        <w:t xml:space="preserve">·   IT policies.</w:t>
      </w:r>
    </w:p>
    <w:p w:rsidR="00000000" w:rsidDel="00000000" w:rsidP="00000000" w:rsidRDefault="00000000" w:rsidRPr="00000000" w14:paraId="00000323">
      <w:pPr>
        <w:pStyle w:val="Heading1"/>
        <w:ind w:left="708.6614173228347" w:firstLine="0"/>
        <w:rPr>
          <w:rFonts w:ascii="Montserrat" w:cs="Montserrat" w:eastAsia="Montserrat" w:hAnsi="Montserrat"/>
          <w:color w:val="000000"/>
          <w:sz w:val="22"/>
          <w:szCs w:val="22"/>
        </w:rPr>
      </w:pPr>
      <w:bookmarkStart w:colFirst="0" w:colLast="0" w:name="_heading=h.2voblpqkp0on" w:id="42"/>
      <w:bookmarkEnd w:id="42"/>
      <w:r w:rsidDel="00000000" w:rsidR="00000000" w:rsidRPr="00000000">
        <w:rPr>
          <w:rFonts w:ascii="Montserrat" w:cs="Montserrat" w:eastAsia="Montserrat" w:hAnsi="Montserrat"/>
          <w:color w:val="000000"/>
          <w:sz w:val="22"/>
          <w:szCs w:val="22"/>
          <w:rtl w:val="0"/>
        </w:rPr>
        <w:t xml:space="preserve">Private Fostering</w:t>
      </w:r>
    </w:p>
    <w:p w:rsidR="00000000" w:rsidDel="00000000" w:rsidP="00000000" w:rsidRDefault="00000000" w:rsidRPr="00000000" w14:paraId="00000324">
      <w:pPr>
        <w:ind w:left="708.6614173228347" w:firstLine="0"/>
        <w:rPr>
          <w:rFonts w:ascii="Montserrat" w:cs="Montserrat" w:eastAsia="Montserrat" w:hAnsi="Montserrat"/>
        </w:rPr>
      </w:pPr>
      <w:r w:rsidDel="00000000" w:rsidR="00000000" w:rsidRPr="00000000">
        <w:rPr>
          <w:rFonts w:ascii="Montserrat" w:cs="Montserrat" w:eastAsia="Montserrat" w:hAnsi="Montserrat"/>
          <w:rtl w:val="0"/>
        </w:rPr>
        <w:t xml:space="preserve">A private fostering arrangement is one that is made privately (without the involvement of a local authority) for the care of a child:</w:t>
      </w:r>
    </w:p>
    <w:p w:rsidR="00000000" w:rsidDel="00000000" w:rsidP="00000000" w:rsidRDefault="00000000" w:rsidRPr="00000000" w14:paraId="00000325">
      <w:pPr>
        <w:numPr>
          <w:ilvl w:val="0"/>
          <w:numId w:val="3"/>
        </w:numPr>
        <w:pBdr>
          <w:top w:space="0" w:sz="0" w:val="nil"/>
          <w:left w:space="0" w:sz="0" w:val="nil"/>
          <w:bottom w:space="0" w:sz="0" w:val="nil"/>
          <w:right w:space="0" w:sz="0" w:val="nil"/>
          <w:between w:space="0" w:sz="0" w:val="nil"/>
        </w:pBdr>
        <w:spacing w:after="0" w:lineRule="auto"/>
        <w:ind w:left="795"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under the age of 16 years (under 18, if disabled) </w:t>
      </w:r>
    </w:p>
    <w:p w:rsidR="00000000" w:rsidDel="00000000" w:rsidP="00000000" w:rsidRDefault="00000000" w:rsidRPr="00000000" w14:paraId="00000326">
      <w:pPr>
        <w:numPr>
          <w:ilvl w:val="0"/>
          <w:numId w:val="3"/>
        </w:numPr>
        <w:pBdr>
          <w:top w:space="0" w:sz="0" w:val="nil"/>
          <w:left w:space="0" w:sz="0" w:val="nil"/>
          <w:bottom w:space="0" w:sz="0" w:val="nil"/>
          <w:right w:space="0" w:sz="0" w:val="nil"/>
          <w:between w:space="0" w:sz="0" w:val="nil"/>
        </w:pBdr>
        <w:spacing w:after="0" w:lineRule="auto"/>
        <w:ind w:left="795" w:hanging="360"/>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by someone other than a parent or close relative (*</w:t>
      </w:r>
      <w:r w:rsidDel="00000000" w:rsidR="00000000" w:rsidRPr="00000000">
        <w:rPr>
          <w:rFonts w:ascii="Montserrat" w:cs="Montserrat" w:eastAsia="Montserrat" w:hAnsi="Montserrat"/>
          <w:rtl w:val="0"/>
        </w:rPr>
        <w:t xml:space="preserve">A close</w:t>
      </w:r>
      <w:r w:rsidDel="00000000" w:rsidR="00000000" w:rsidRPr="00000000">
        <w:rPr>
          <w:rFonts w:ascii="Montserrat" w:cs="Montserrat" w:eastAsia="Montserrat" w:hAnsi="Montserrat"/>
          <w:color w:val="000000"/>
          <w:rtl w:val="0"/>
        </w:rPr>
        <w:t xml:space="preserve"> family relative is defined as a ‘grandparent, brother, sister, uncle or aunt’ and includes half-siblings and step-parents; it does not include great-aunts or uncles, great grandparents or cousins.) </w:t>
      </w:r>
    </w:p>
    <w:p w:rsidR="00000000" w:rsidDel="00000000" w:rsidP="00000000" w:rsidRDefault="00000000" w:rsidRPr="00000000" w14:paraId="00000327">
      <w:pPr>
        <w:numPr>
          <w:ilvl w:val="0"/>
          <w:numId w:val="3"/>
        </w:numPr>
        <w:pBdr>
          <w:top w:space="0" w:sz="0" w:val="nil"/>
          <w:left w:space="0" w:sz="0" w:val="nil"/>
          <w:bottom w:space="0" w:sz="0" w:val="nil"/>
          <w:right w:space="0" w:sz="0" w:val="nil"/>
          <w:between w:space="0" w:sz="0" w:val="nil"/>
        </w:pBdr>
        <w:ind w:left="795" w:hanging="360"/>
        <w:rPr>
          <w:rFonts w:ascii="Montserrat" w:cs="Montserrat" w:eastAsia="Montserrat" w:hAnsi="Montserrat"/>
          <w:b w:val="1"/>
          <w:color w:val="000000"/>
        </w:rPr>
      </w:pPr>
      <w:r w:rsidDel="00000000" w:rsidR="00000000" w:rsidRPr="00000000">
        <w:rPr>
          <w:rFonts w:ascii="Montserrat" w:cs="Montserrat" w:eastAsia="Montserrat" w:hAnsi="Montserrat"/>
          <w:color w:val="000000"/>
          <w:rtl w:val="0"/>
        </w:rPr>
        <w:t xml:space="preserve">with the intention that it should last for 28 days or more. </w:t>
      </w:r>
      <w:r w:rsidDel="00000000" w:rsidR="00000000" w:rsidRPr="00000000">
        <w:rPr>
          <w:rtl w:val="0"/>
        </w:rPr>
      </w:r>
    </w:p>
    <w:p w:rsidR="00000000" w:rsidDel="00000000" w:rsidP="00000000" w:rsidRDefault="00000000" w:rsidRPr="00000000" w14:paraId="00000328">
      <w:pPr>
        <w:ind w:left="850.3937007874016" w:firstLine="0"/>
        <w:rPr>
          <w:rFonts w:ascii="Montserrat" w:cs="Montserrat" w:eastAsia="Montserrat" w:hAnsi="Montserrat"/>
        </w:rPr>
      </w:pPr>
      <w:r w:rsidDel="00000000" w:rsidR="00000000" w:rsidRPr="00000000">
        <w:rPr>
          <w:rFonts w:ascii="Montserrat" w:cs="Montserrat" w:eastAsia="Montserrat" w:hAnsi="Montserrat"/>
          <w:rtl w:val="0"/>
        </w:rPr>
        <w:t xml:space="preserve">Cases of private fostering arrangements must be reported to children’s social care to ensure that needs are adequately made. </w:t>
      </w:r>
    </w:p>
    <w:p w:rsidR="00000000" w:rsidDel="00000000" w:rsidP="00000000" w:rsidRDefault="00000000" w:rsidRPr="00000000" w14:paraId="00000329">
      <w:pPr>
        <w:ind w:left="850.3937007874016" w:firstLine="0"/>
        <w:rPr>
          <w:rFonts w:ascii="Montserrat" w:cs="Montserrat" w:eastAsia="Montserrat" w:hAnsi="Montserrat"/>
        </w:rPr>
      </w:pPr>
      <w:r w:rsidDel="00000000" w:rsidR="00000000" w:rsidRPr="00000000">
        <w:rPr>
          <w:rFonts w:ascii="Montserrat" w:cs="Montserrat" w:eastAsia="Montserrat" w:hAnsi="Montserrat"/>
          <w:rtl w:val="0"/>
        </w:rPr>
        <w:t xml:space="preserve">Statutory guidance states that this should be done at least 6 weeks before the arrangement is due to start or as soon as you are made aware of the arrangements. Not to do so is a criminal offence. </w:t>
      </w:r>
    </w:p>
    <w:p w:rsidR="00000000" w:rsidDel="00000000" w:rsidP="00000000" w:rsidRDefault="00000000" w:rsidRPr="00000000" w14:paraId="0000032A">
      <w:pPr>
        <w:ind w:left="708.6614173228347" w:firstLine="0"/>
        <w:rPr>
          <w:rFonts w:ascii="Montserrat" w:cs="Montserrat" w:eastAsia="Montserrat" w:hAnsi="Montserrat"/>
        </w:rPr>
      </w:pPr>
      <w:r w:rsidDel="00000000" w:rsidR="00000000" w:rsidRPr="00000000">
        <w:rPr>
          <w:rFonts w:ascii="Montserrat" w:cs="Montserrat" w:eastAsia="Montserrat" w:hAnsi="Montserrat"/>
          <w:rtl w:val="0"/>
        </w:rPr>
        <w:t xml:space="preserve">Further support and reasonable adjustments should be made by the education setting to promote achievement of positive educational outcomes. </w:t>
      </w:r>
    </w:p>
    <w:p w:rsidR="00000000" w:rsidDel="00000000" w:rsidP="00000000" w:rsidRDefault="00000000" w:rsidRPr="00000000" w14:paraId="0000032B">
      <w:pPr>
        <w:pStyle w:val="Heading1"/>
        <w:ind w:left="708.6614173228347" w:firstLine="0"/>
        <w:rPr>
          <w:rFonts w:ascii="Montserrat" w:cs="Montserrat" w:eastAsia="Montserrat" w:hAnsi="Montserrat"/>
          <w:color w:val="000000"/>
          <w:sz w:val="22"/>
          <w:szCs w:val="22"/>
        </w:rPr>
      </w:pPr>
      <w:bookmarkStart w:colFirst="0" w:colLast="0" w:name="_heading=h.hurj3iajbp3f" w:id="43"/>
      <w:bookmarkEnd w:id="43"/>
      <w:r w:rsidDel="00000000" w:rsidR="00000000" w:rsidRPr="00000000">
        <w:rPr>
          <w:rFonts w:ascii="Montserrat" w:cs="Montserrat" w:eastAsia="Montserrat" w:hAnsi="Montserrat"/>
          <w:color w:val="000000"/>
          <w:sz w:val="22"/>
          <w:szCs w:val="22"/>
          <w:rtl w:val="0"/>
        </w:rPr>
        <w:t xml:space="preserve">Young Carers</w:t>
      </w:r>
    </w:p>
    <w:p w:rsidR="00000000" w:rsidDel="00000000" w:rsidP="00000000" w:rsidRDefault="00000000" w:rsidRPr="00000000" w14:paraId="0000032C">
      <w:pPr>
        <w:ind w:left="708.6614173228347" w:firstLine="0"/>
        <w:rPr>
          <w:rFonts w:ascii="Montserrat" w:cs="Montserrat" w:eastAsia="Montserrat" w:hAnsi="Montserrat"/>
        </w:rPr>
      </w:pPr>
      <w:r w:rsidDel="00000000" w:rsidR="00000000" w:rsidRPr="00000000">
        <w:rPr>
          <w:rFonts w:ascii="Montserrat" w:cs="Montserrat" w:eastAsia="Montserrat" w:hAnsi="Montserrat"/>
          <w:rtl w:val="0"/>
        </w:rPr>
        <w:t xml:space="preserve">A young carer is a person under 18 who regularly provides emotional and/or practical support and assistance for a family member who is disabled, physically or mentally unwell or who misuses substances.</w:t>
      </w:r>
    </w:p>
    <w:p w:rsidR="00000000" w:rsidDel="00000000" w:rsidP="00000000" w:rsidRDefault="00000000" w:rsidRPr="00000000" w14:paraId="0000032D">
      <w:pPr>
        <w:ind w:left="708.6614173228347" w:firstLine="0"/>
        <w:rPr>
          <w:rFonts w:ascii="Montserrat" w:cs="Montserrat" w:eastAsia="Montserrat" w:hAnsi="Montserrat"/>
        </w:rPr>
      </w:pPr>
      <w:r w:rsidDel="00000000" w:rsidR="00000000" w:rsidRPr="00000000">
        <w:rPr>
          <w:rFonts w:ascii="Montserrat" w:cs="Montserrat" w:eastAsia="Montserrat" w:hAnsi="Montserrat"/>
          <w:rtl w:val="0"/>
        </w:rPr>
        <w:t xml:space="preserve">The setting will support children who are young carers to appropriate support. To find out what is available locally visit the Bristol City Council Website - </w:t>
      </w:r>
      <w:hyperlink r:id="rId115">
        <w:r w:rsidDel="00000000" w:rsidR="00000000" w:rsidRPr="00000000">
          <w:rPr>
            <w:rFonts w:ascii="Montserrat" w:cs="Montserrat" w:eastAsia="Montserrat" w:hAnsi="Montserrat"/>
            <w:color w:val="0000ff"/>
            <w:u w:val="single"/>
            <w:rtl w:val="0"/>
          </w:rPr>
          <w:t xml:space="preserve">https://www.bristol.gov.uk/social-care-health/support-for-young-carers</w:t>
        </w:r>
      </w:hyperlink>
      <w:r w:rsidDel="00000000" w:rsidR="00000000" w:rsidRPr="00000000">
        <w:rPr>
          <w:rtl w:val="0"/>
        </w:rPr>
      </w:r>
    </w:p>
    <w:p w:rsidR="00000000" w:rsidDel="00000000" w:rsidP="00000000" w:rsidRDefault="00000000" w:rsidRPr="00000000" w14:paraId="0000032E">
      <w:pPr>
        <w:ind w:left="708.6614173228347" w:firstLine="0"/>
        <w:rPr/>
      </w:pPr>
      <w:r w:rsidDel="00000000" w:rsidR="00000000" w:rsidRPr="00000000">
        <w:rPr>
          <w:rFonts w:ascii="Montserrat" w:cs="Montserrat" w:eastAsia="Montserrat" w:hAnsi="Montserrat"/>
          <w:rtl w:val="0"/>
        </w:rPr>
        <w:t xml:space="preserve">The Carers Support Centre can undertake an assessment of need and provide bespoke support. </w:t>
      </w:r>
      <w:hyperlink r:id="rId116">
        <w:r w:rsidDel="00000000" w:rsidR="00000000" w:rsidRPr="00000000">
          <w:rPr>
            <w:rFonts w:ascii="Montserrat" w:cs="Montserrat" w:eastAsia="Montserrat" w:hAnsi="Montserrat"/>
            <w:color w:val="0000ff"/>
            <w:u w:val="single"/>
            <w:rtl w:val="0"/>
          </w:rPr>
          <w:t xml:space="preserve">https://www.carerssupportcentre.org.uk/young-carers/making-a-referral/</w:t>
        </w:r>
      </w:hyperlink>
      <w:r w:rsidDel="00000000" w:rsidR="00000000" w:rsidRPr="00000000">
        <w:rPr>
          <w:rtl w:val="0"/>
        </w:rPr>
      </w:r>
    </w:p>
    <w:p w:rsidR="00000000" w:rsidDel="00000000" w:rsidP="00000000" w:rsidRDefault="00000000" w:rsidRPr="00000000" w14:paraId="0000032F">
      <w:pPr>
        <w:pStyle w:val="Heading1"/>
        <w:spacing w:after="80" w:before="360" w:lineRule="auto"/>
        <w:rPr>
          <w:rFonts w:ascii="Montserrat" w:cs="Montserrat" w:eastAsia="Montserrat" w:hAnsi="Montserrat"/>
          <w:color w:val="000000"/>
          <w:sz w:val="22"/>
          <w:szCs w:val="22"/>
        </w:rPr>
      </w:pPr>
      <w:bookmarkStart w:colFirst="0" w:colLast="0" w:name="_heading=h.20bovyh8zl1a" w:id="44"/>
      <w:bookmarkEnd w:id="44"/>
      <w:r w:rsidDel="00000000" w:rsidR="00000000" w:rsidRPr="00000000">
        <w:rPr>
          <w:rFonts w:ascii="Montserrat" w:cs="Montserrat" w:eastAsia="Montserrat" w:hAnsi="Montserrat"/>
          <w:color w:val="000000"/>
          <w:sz w:val="22"/>
          <w:szCs w:val="22"/>
          <w:rtl w:val="0"/>
        </w:rPr>
        <w:t xml:space="preserve">Children from Forced Migration</w:t>
      </w:r>
    </w:p>
    <w:p w:rsidR="00000000" w:rsidDel="00000000" w:rsidP="00000000" w:rsidRDefault="00000000" w:rsidRPr="00000000" w14:paraId="00000330">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Children with a forced migration background may be more vulnerable to criminal or sexual exploitation or may have been trafficked. It is important that staff understand what signs to look out for, and understand the</w:t>
      </w:r>
      <w:hyperlink r:id="rId117">
        <w:r w:rsidDel="00000000" w:rsidR="00000000" w:rsidRPr="00000000">
          <w:rPr>
            <w:rFonts w:ascii="Montserrat" w:cs="Montserrat" w:eastAsia="Montserrat" w:hAnsi="Montserrat"/>
            <w:rtl w:val="0"/>
          </w:rPr>
          <w:t xml:space="preserve"> </w:t>
        </w:r>
      </w:hyperlink>
      <w:hyperlink r:id="rId118">
        <w:r w:rsidDel="00000000" w:rsidR="00000000" w:rsidRPr="00000000">
          <w:rPr>
            <w:rFonts w:ascii="Montserrat" w:cs="Montserrat" w:eastAsia="Montserrat" w:hAnsi="Montserrat"/>
            <w:color w:val="1155cc"/>
            <w:u w:val="single"/>
            <w:rtl w:val="0"/>
          </w:rPr>
          <w:t xml:space="preserve">National Referral Mechanism</w:t>
        </w:r>
      </w:hyperlink>
      <w:r w:rsidDel="00000000" w:rsidR="00000000" w:rsidRPr="00000000">
        <w:rPr>
          <w:rFonts w:ascii="Montserrat" w:cs="Montserrat" w:eastAsia="Montserrat" w:hAnsi="Montserrat"/>
          <w:rtl w:val="0"/>
        </w:rPr>
        <w:t xml:space="preserve"> procedures.</w:t>
      </w:r>
    </w:p>
    <w:p w:rsidR="00000000" w:rsidDel="00000000" w:rsidP="00000000" w:rsidRDefault="00000000" w:rsidRPr="00000000" w14:paraId="00000331">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There are other specific safeguarding issues relating to this group for example adultification, age assessments, No Recourse to Public Funds, and coming from countries where practices such as underage or forced marriage or FGM may be more prevalent.</w:t>
      </w:r>
    </w:p>
    <w:p w:rsidR="00000000" w:rsidDel="00000000" w:rsidP="00000000" w:rsidRDefault="00000000" w:rsidRPr="00000000" w14:paraId="00000332">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The setting will support staff to develop and embed a proactive whole school anti-racist approach and adopt a trauma informed approach when supporting these children and their families.</w:t>
      </w:r>
    </w:p>
    <w:p w:rsidR="00000000" w:rsidDel="00000000" w:rsidP="00000000" w:rsidRDefault="00000000" w:rsidRPr="00000000" w14:paraId="00000333">
      <w:pPr>
        <w:ind w:left="0" w:firstLine="0"/>
        <w:rPr>
          <w:rFonts w:ascii="Montserrat" w:cs="Montserrat" w:eastAsia="Montserrat" w:hAnsi="Montserrat"/>
        </w:rPr>
      </w:pPr>
      <w:r w:rsidDel="00000000" w:rsidR="00000000" w:rsidRPr="00000000">
        <w:rPr>
          <w:rFonts w:ascii="Montserrat" w:cs="Montserrat" w:eastAsia="Montserrat" w:hAnsi="Montserrat"/>
          <w:rtl w:val="0"/>
        </w:rPr>
        <w:t xml:space="preserve">There are a range of specialist support services available in the city that can be accessed for further information visit the  </w:t>
      </w:r>
      <w:hyperlink r:id="rId119">
        <w:r w:rsidDel="00000000" w:rsidR="00000000" w:rsidRPr="00000000">
          <w:rPr>
            <w:rFonts w:ascii="Montserrat" w:cs="Montserrat" w:eastAsia="Montserrat" w:hAnsi="Montserrat"/>
            <w:color w:val="1155cc"/>
            <w:u w:val="single"/>
            <w:rtl w:val="0"/>
          </w:rPr>
          <w:t xml:space="preserve">Resources for Refugees and Asylum Seekers in Bristol - Bristol City of Sanctuary web pages</w:t>
        </w:r>
      </w:hyperlink>
      <w:r w:rsidDel="00000000" w:rsidR="00000000" w:rsidRPr="00000000">
        <w:rPr>
          <w:rtl w:val="0"/>
        </w:rPr>
      </w:r>
    </w:p>
    <w:sectPr>
      <w:type w:val="nextPage"/>
      <w:pgSz w:h="16838" w:w="11906" w:orient="portrait"/>
      <w:pgMar w:bottom="720" w:top="1440" w:left="863.9999999999999" w:right="720" w:header="709" w:footer="709"/>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Arial"/>
  <w:font w:name="Georgia"/>
  <w:font w:name="Times New Roman"/>
  <w:font w:name="Courier New"/>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5">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rFonts w:ascii="Montserrat" w:cs="Montserrat" w:eastAsia="Montserrat" w:hAnsi="Montserrat"/>
        <w:sz w:val="20"/>
        <w:szCs w:val="20"/>
      </w:rPr>
    </w:pPr>
    <w:r w:rsidDel="00000000" w:rsidR="00000000" w:rsidRPr="00000000">
      <w:rPr>
        <w:rFonts w:ascii="Montserrat" w:cs="Montserrat" w:eastAsia="Montserrat" w:hAnsi="Montserrat"/>
        <w:color w:val="000000"/>
        <w:sz w:val="20"/>
        <w:szCs w:val="20"/>
        <w:rtl w:val="0"/>
      </w:rPr>
      <w:tab/>
      <w:tab/>
    </w:r>
    <w:r w:rsidDel="00000000" w:rsidR="00000000" w:rsidRPr="00000000">
      <w:rPr>
        <w:rFonts w:ascii="Montserrat" w:cs="Montserrat" w:eastAsia="Montserrat" w:hAnsi="Montserrat"/>
        <w:sz w:val="20"/>
        <w:szCs w:val="20"/>
        <w:rtl w:val="0"/>
      </w:rPr>
      <w:t xml:space="preserve">Page </w:t>
    </w:r>
    <w:r w:rsidDel="00000000" w:rsidR="00000000" w:rsidRPr="00000000">
      <w:rPr>
        <w:rFonts w:ascii="Montserrat" w:cs="Montserrat" w:eastAsia="Montserrat" w:hAnsi="Montserrat"/>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36">
    <w:pPr>
      <w:spacing w:after="0" w:line="240" w:lineRule="auto"/>
      <w:rPr>
        <w:rFonts w:ascii="Montserrat" w:cs="Montserrat" w:eastAsia="Montserrat" w:hAnsi="Montserrat"/>
        <w:sz w:val="20"/>
        <w:szCs w:val="20"/>
      </w:rPr>
    </w:pPr>
    <w:r w:rsidDel="00000000" w:rsidR="00000000" w:rsidRPr="00000000">
      <w:rPr>
        <w:rtl w:val="0"/>
      </w:rPr>
    </w:r>
  </w:p>
  <w:p w:rsidR="00000000" w:rsidDel="00000000" w:rsidP="00000000" w:rsidRDefault="00000000" w:rsidRPr="00000000" w14:paraId="00000337">
    <w:pPr>
      <w:spacing w:after="0" w:line="240" w:lineRule="auto"/>
      <w:rPr>
        <w:rFonts w:ascii="Montserrat" w:cs="Montserrat" w:eastAsia="Montserrat" w:hAnsi="Montserrat"/>
      </w:rPr>
    </w:pPr>
    <w:r w:rsidDel="00000000" w:rsidR="00000000" w:rsidRPr="00000000">
      <w:rPr>
        <w:rFonts w:ascii="Montserrat" w:cs="Montserrat" w:eastAsia="Montserrat" w:hAnsi="Montserrat"/>
        <w:color w:val="760256"/>
        <w:sz w:val="20"/>
        <w:szCs w:val="20"/>
        <w:rtl w:val="0"/>
      </w:rPr>
      <w:t xml:space="preserve">Reflective                                                   Collaborative                                                        Creative</w:t>
    </w:r>
    <w:r w:rsidDel="00000000" w:rsidR="00000000" w:rsidRPr="00000000">
      <w:rPr>
        <w:rtl w:val="0"/>
      </w:rPr>
    </w:r>
  </w:p>
  <w:p w:rsidR="00000000" w:rsidDel="00000000" w:rsidP="00000000" w:rsidRDefault="00000000" w:rsidRPr="00000000" w14:paraId="00000338">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9">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4">
    <w:pPr>
      <w:spacing w:after="0" w:line="276" w:lineRule="auto"/>
      <w:rPr/>
    </w:pPr>
    <w:r w:rsidDel="00000000" w:rsidR="00000000" w:rsidRPr="00000000">
      <w:rPr>
        <w:rFonts w:ascii="Arial" w:cs="Arial" w:eastAsia="Arial" w:hAnsi="Arial"/>
      </w:rPr>
      <w:drawing>
        <wp:inline distB="114300" distT="114300" distL="114300" distR="114300">
          <wp:extent cx="1385888" cy="538269"/>
          <wp:effectExtent b="0" l="0" r="0" t="0"/>
          <wp:docPr id="727" name="image23.jpg"/>
          <a:graphic>
            <a:graphicData uri="http://schemas.openxmlformats.org/drawingml/2006/picture">
              <pic:pic>
                <pic:nvPicPr>
                  <pic:cNvPr id="0" name="image23.jpg"/>
                  <pic:cNvPicPr preferRelativeResize="0"/>
                </pic:nvPicPr>
                <pic:blipFill>
                  <a:blip r:embed="rId1"/>
                  <a:srcRect b="0" l="0" r="0" t="0"/>
                  <a:stretch>
                    <a:fillRect/>
                  </a:stretch>
                </pic:blipFill>
                <pic:spPr>
                  <a:xfrm>
                    <a:off x="0" y="0"/>
                    <a:ext cx="1385888" cy="538269"/>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95" w:hanging="360"/>
      </w:pPr>
      <w:rPr>
        <w:rFonts w:ascii="Noto Sans Symbols" w:cs="Noto Sans Symbols" w:eastAsia="Noto Sans Symbols" w:hAnsi="Noto Sans Symbols"/>
      </w:rPr>
    </w:lvl>
    <w:lvl w:ilvl="1">
      <w:start w:val="1"/>
      <w:numFmt w:val="bullet"/>
      <w:lvlText w:val="o"/>
      <w:lvlJc w:val="left"/>
      <w:pPr>
        <w:ind w:left="1515" w:hanging="360"/>
      </w:pPr>
      <w:rPr>
        <w:rFonts w:ascii="Courier New" w:cs="Courier New" w:eastAsia="Courier New" w:hAnsi="Courier New"/>
      </w:rPr>
    </w:lvl>
    <w:lvl w:ilvl="2">
      <w:start w:val="1"/>
      <w:numFmt w:val="bullet"/>
      <w:lvlText w:val="▪"/>
      <w:lvlJc w:val="left"/>
      <w:pPr>
        <w:ind w:left="2235" w:hanging="360"/>
      </w:pPr>
      <w:rPr>
        <w:rFonts w:ascii="Noto Sans Symbols" w:cs="Noto Sans Symbols" w:eastAsia="Noto Sans Symbols" w:hAnsi="Noto Sans Symbols"/>
      </w:rPr>
    </w:lvl>
    <w:lvl w:ilvl="3">
      <w:start w:val="1"/>
      <w:numFmt w:val="bullet"/>
      <w:lvlText w:val="●"/>
      <w:lvlJc w:val="left"/>
      <w:pPr>
        <w:ind w:left="2955" w:hanging="360"/>
      </w:pPr>
      <w:rPr>
        <w:rFonts w:ascii="Noto Sans Symbols" w:cs="Noto Sans Symbols" w:eastAsia="Noto Sans Symbols" w:hAnsi="Noto Sans Symbols"/>
      </w:rPr>
    </w:lvl>
    <w:lvl w:ilvl="4">
      <w:start w:val="1"/>
      <w:numFmt w:val="bullet"/>
      <w:lvlText w:val="o"/>
      <w:lvlJc w:val="left"/>
      <w:pPr>
        <w:ind w:left="3675" w:hanging="360"/>
      </w:pPr>
      <w:rPr>
        <w:rFonts w:ascii="Courier New" w:cs="Courier New" w:eastAsia="Courier New" w:hAnsi="Courier New"/>
      </w:rPr>
    </w:lvl>
    <w:lvl w:ilvl="5">
      <w:start w:val="1"/>
      <w:numFmt w:val="bullet"/>
      <w:lvlText w:val="▪"/>
      <w:lvlJc w:val="left"/>
      <w:pPr>
        <w:ind w:left="4395" w:hanging="360"/>
      </w:pPr>
      <w:rPr>
        <w:rFonts w:ascii="Noto Sans Symbols" w:cs="Noto Sans Symbols" w:eastAsia="Noto Sans Symbols" w:hAnsi="Noto Sans Symbols"/>
      </w:rPr>
    </w:lvl>
    <w:lvl w:ilvl="6">
      <w:start w:val="1"/>
      <w:numFmt w:val="bullet"/>
      <w:lvlText w:val="●"/>
      <w:lvlJc w:val="left"/>
      <w:pPr>
        <w:ind w:left="5115" w:hanging="360"/>
      </w:pPr>
      <w:rPr>
        <w:rFonts w:ascii="Noto Sans Symbols" w:cs="Noto Sans Symbols" w:eastAsia="Noto Sans Symbols" w:hAnsi="Noto Sans Symbols"/>
      </w:rPr>
    </w:lvl>
    <w:lvl w:ilvl="7">
      <w:start w:val="1"/>
      <w:numFmt w:val="bullet"/>
      <w:lvlText w:val="o"/>
      <w:lvlJc w:val="left"/>
      <w:pPr>
        <w:ind w:left="5835" w:hanging="360"/>
      </w:pPr>
      <w:rPr>
        <w:rFonts w:ascii="Courier New" w:cs="Courier New" w:eastAsia="Courier New" w:hAnsi="Courier New"/>
      </w:rPr>
    </w:lvl>
    <w:lvl w:ilvl="8">
      <w:start w:val="1"/>
      <w:numFmt w:val="bullet"/>
      <w:lvlText w:val="▪"/>
      <w:lvlJc w:val="left"/>
      <w:pPr>
        <w:ind w:left="6555"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1"/>
      <w:numFmt w:val="bullet"/>
      <w:lvlText w:val="•"/>
      <w:lvlJc w:val="left"/>
      <w:pPr>
        <w:ind w:left="1080" w:hanging="72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9"/>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1004" w:hanging="360"/>
      </w:pPr>
      <w:rPr>
        <w:rFonts w:ascii="Noto Sans Symbols" w:cs="Noto Sans Symbols" w:eastAsia="Noto Sans Symbols" w:hAnsi="Noto Sans Symbols"/>
      </w:rPr>
    </w:lvl>
    <w:lvl w:ilvl="1">
      <w:start w:val="1"/>
      <w:numFmt w:val="bullet"/>
      <w:lvlText w:val="○"/>
      <w:lvlJc w:val="left"/>
      <w:pPr>
        <w:ind w:left="1724" w:hanging="360"/>
      </w:pPr>
      <w:rPr>
        <w:rFonts w:ascii="Courier New" w:cs="Courier New" w:eastAsia="Courier New" w:hAnsi="Courier New"/>
      </w:rPr>
    </w:lvl>
    <w:lvl w:ilvl="2">
      <w:start w:val="1"/>
      <w:numFmt w:val="bullet"/>
      <w:lvlText w:val="■"/>
      <w:lvlJc w:val="left"/>
      <w:pPr>
        <w:ind w:left="2444" w:hanging="360"/>
      </w:pPr>
      <w:rPr>
        <w:rFonts w:ascii="Noto Sans Symbols" w:cs="Noto Sans Symbols" w:eastAsia="Noto Sans Symbols" w:hAnsi="Noto Sans Symbols"/>
      </w:rPr>
    </w:lvl>
    <w:lvl w:ilvl="3">
      <w:start w:val="1"/>
      <w:numFmt w:val="bullet"/>
      <w:lvlText w:val="●"/>
      <w:lvlJc w:val="left"/>
      <w:pPr>
        <w:ind w:left="3164" w:hanging="360"/>
      </w:pPr>
      <w:rPr>
        <w:rFonts w:ascii="Noto Sans Symbols" w:cs="Noto Sans Symbols" w:eastAsia="Noto Sans Symbols" w:hAnsi="Noto Sans Symbols"/>
      </w:rPr>
    </w:lvl>
    <w:lvl w:ilvl="4">
      <w:start w:val="1"/>
      <w:numFmt w:val="bullet"/>
      <w:lvlText w:val="○"/>
      <w:lvlJc w:val="left"/>
      <w:pPr>
        <w:ind w:left="3884" w:hanging="360"/>
      </w:pPr>
      <w:rPr>
        <w:rFonts w:ascii="Courier New" w:cs="Courier New" w:eastAsia="Courier New" w:hAnsi="Courier New"/>
      </w:rPr>
    </w:lvl>
    <w:lvl w:ilvl="5">
      <w:start w:val="1"/>
      <w:numFmt w:val="bullet"/>
      <w:lvlText w:val="■"/>
      <w:lvlJc w:val="left"/>
      <w:pPr>
        <w:ind w:left="4604" w:hanging="360"/>
      </w:pPr>
      <w:rPr>
        <w:rFonts w:ascii="Noto Sans Symbols" w:cs="Noto Sans Symbols" w:eastAsia="Noto Sans Symbols" w:hAnsi="Noto Sans Symbols"/>
      </w:rPr>
    </w:lvl>
    <w:lvl w:ilvl="6">
      <w:start w:val="1"/>
      <w:numFmt w:val="bullet"/>
      <w:lvlText w:val="●"/>
      <w:lvlJc w:val="left"/>
      <w:pPr>
        <w:ind w:left="5324" w:hanging="360"/>
      </w:pPr>
      <w:rPr>
        <w:rFonts w:ascii="Noto Sans Symbols" w:cs="Noto Sans Symbols" w:eastAsia="Noto Sans Symbols" w:hAnsi="Noto Sans Symbols"/>
      </w:rPr>
    </w:lvl>
    <w:lvl w:ilvl="7">
      <w:start w:val="1"/>
      <w:numFmt w:val="bullet"/>
      <w:lvlText w:val="○"/>
      <w:lvlJc w:val="left"/>
      <w:pPr>
        <w:ind w:left="6044" w:hanging="360"/>
      </w:pPr>
      <w:rPr>
        <w:rFonts w:ascii="Courier New" w:cs="Courier New" w:eastAsia="Courier New" w:hAnsi="Courier New"/>
      </w:rPr>
    </w:lvl>
    <w:lvl w:ilvl="8">
      <w:start w:val="1"/>
      <w:numFmt w:val="bullet"/>
      <w:lvlText w:val="■"/>
      <w:lvlJc w:val="left"/>
      <w:pPr>
        <w:ind w:left="6764"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1800" w:hanging="360"/>
      </w:pPr>
      <w:rPr>
        <w:rFonts w:ascii="Noto Sans Symbols" w:cs="Noto Sans Symbols" w:eastAsia="Noto Sans Symbols" w:hAnsi="Noto Sans Symbols"/>
      </w:rPr>
    </w:lvl>
    <w:lvl w:ilvl="1">
      <w:start w:val="1"/>
      <w:numFmt w:val="bullet"/>
      <w:lvlText w:val="o"/>
      <w:lvlJc w:val="left"/>
      <w:pPr>
        <w:ind w:left="2520" w:hanging="360"/>
      </w:pPr>
      <w:rPr>
        <w:rFonts w:ascii="Courier New" w:cs="Courier New" w:eastAsia="Courier New" w:hAnsi="Courier New"/>
      </w:rPr>
    </w:lvl>
    <w:lvl w:ilvl="2">
      <w:start w:val="1"/>
      <w:numFmt w:val="bullet"/>
      <w:lvlText w:val="▪"/>
      <w:lvlJc w:val="left"/>
      <w:pPr>
        <w:ind w:left="3240" w:hanging="360"/>
      </w:pPr>
      <w:rPr>
        <w:rFonts w:ascii="Noto Sans Symbols" w:cs="Noto Sans Symbols" w:eastAsia="Noto Sans Symbols" w:hAnsi="Noto Sans Symbols"/>
      </w:rPr>
    </w:lvl>
    <w:lvl w:ilvl="3">
      <w:start w:val="1"/>
      <w:numFmt w:val="bullet"/>
      <w:lvlText w:val="●"/>
      <w:lvlJc w:val="left"/>
      <w:pPr>
        <w:ind w:left="3960" w:hanging="360"/>
      </w:pPr>
      <w:rPr>
        <w:rFonts w:ascii="Noto Sans Symbols" w:cs="Noto Sans Symbols" w:eastAsia="Noto Sans Symbols" w:hAnsi="Noto Sans Symbols"/>
      </w:rPr>
    </w:lvl>
    <w:lvl w:ilvl="4">
      <w:start w:val="1"/>
      <w:numFmt w:val="bullet"/>
      <w:lvlText w:val="o"/>
      <w:lvlJc w:val="left"/>
      <w:pPr>
        <w:ind w:left="4680" w:hanging="360"/>
      </w:pPr>
      <w:rPr>
        <w:rFonts w:ascii="Courier New" w:cs="Courier New" w:eastAsia="Courier New" w:hAnsi="Courier New"/>
      </w:rPr>
    </w:lvl>
    <w:lvl w:ilvl="5">
      <w:start w:val="1"/>
      <w:numFmt w:val="bullet"/>
      <w:lvlText w:val="▪"/>
      <w:lvlJc w:val="left"/>
      <w:pPr>
        <w:ind w:left="5400" w:hanging="360"/>
      </w:pPr>
      <w:rPr>
        <w:rFonts w:ascii="Noto Sans Symbols" w:cs="Noto Sans Symbols" w:eastAsia="Noto Sans Symbols" w:hAnsi="Noto Sans Symbols"/>
      </w:rPr>
    </w:lvl>
    <w:lvl w:ilvl="6">
      <w:start w:val="1"/>
      <w:numFmt w:val="bullet"/>
      <w:lvlText w:val="●"/>
      <w:lvlJc w:val="left"/>
      <w:pPr>
        <w:ind w:left="6120" w:hanging="360"/>
      </w:pPr>
      <w:rPr>
        <w:rFonts w:ascii="Noto Sans Symbols" w:cs="Noto Sans Symbols" w:eastAsia="Noto Sans Symbols" w:hAnsi="Noto Sans Symbols"/>
      </w:rPr>
    </w:lvl>
    <w:lvl w:ilvl="7">
      <w:start w:val="1"/>
      <w:numFmt w:val="bullet"/>
      <w:lvlText w:val="o"/>
      <w:lvlJc w:val="left"/>
      <w:pPr>
        <w:ind w:left="6840" w:hanging="360"/>
      </w:pPr>
      <w:rPr>
        <w:rFonts w:ascii="Courier New" w:cs="Courier New" w:eastAsia="Courier New" w:hAnsi="Courier New"/>
      </w:rPr>
    </w:lvl>
    <w:lvl w:ilvl="8">
      <w:start w:val="1"/>
      <w:numFmt w:val="bullet"/>
      <w:lvlText w:val="▪"/>
      <w:lvlJc w:val="left"/>
      <w:pPr>
        <w:ind w:left="756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95" w:hanging="360"/>
      </w:pPr>
      <w:rPr>
        <w:rFonts w:ascii="Noto Sans Symbols" w:cs="Noto Sans Symbols" w:eastAsia="Noto Sans Symbols" w:hAnsi="Noto Sans Symbols"/>
        <w:color w:val="000000"/>
      </w:rPr>
    </w:lvl>
    <w:lvl w:ilvl="1">
      <w:start w:val="1"/>
      <w:numFmt w:val="bullet"/>
      <w:lvlText w:val="o"/>
      <w:lvlJc w:val="left"/>
      <w:pPr>
        <w:ind w:left="1515" w:hanging="360"/>
      </w:pPr>
      <w:rPr>
        <w:rFonts w:ascii="Courier New" w:cs="Courier New" w:eastAsia="Courier New" w:hAnsi="Courier New"/>
      </w:rPr>
    </w:lvl>
    <w:lvl w:ilvl="2">
      <w:start w:val="1"/>
      <w:numFmt w:val="bullet"/>
      <w:lvlText w:val="▪"/>
      <w:lvlJc w:val="left"/>
      <w:pPr>
        <w:ind w:left="2235" w:hanging="360"/>
      </w:pPr>
      <w:rPr>
        <w:rFonts w:ascii="Noto Sans Symbols" w:cs="Noto Sans Symbols" w:eastAsia="Noto Sans Symbols" w:hAnsi="Noto Sans Symbols"/>
      </w:rPr>
    </w:lvl>
    <w:lvl w:ilvl="3">
      <w:start w:val="1"/>
      <w:numFmt w:val="bullet"/>
      <w:lvlText w:val="●"/>
      <w:lvlJc w:val="left"/>
      <w:pPr>
        <w:ind w:left="2955" w:hanging="360"/>
      </w:pPr>
      <w:rPr>
        <w:rFonts w:ascii="Noto Sans Symbols" w:cs="Noto Sans Symbols" w:eastAsia="Noto Sans Symbols" w:hAnsi="Noto Sans Symbols"/>
      </w:rPr>
    </w:lvl>
    <w:lvl w:ilvl="4">
      <w:start w:val="1"/>
      <w:numFmt w:val="bullet"/>
      <w:lvlText w:val="o"/>
      <w:lvlJc w:val="left"/>
      <w:pPr>
        <w:ind w:left="3675" w:hanging="360"/>
      </w:pPr>
      <w:rPr>
        <w:rFonts w:ascii="Courier New" w:cs="Courier New" w:eastAsia="Courier New" w:hAnsi="Courier New"/>
      </w:rPr>
    </w:lvl>
    <w:lvl w:ilvl="5">
      <w:start w:val="1"/>
      <w:numFmt w:val="bullet"/>
      <w:lvlText w:val="▪"/>
      <w:lvlJc w:val="left"/>
      <w:pPr>
        <w:ind w:left="4395" w:hanging="360"/>
      </w:pPr>
      <w:rPr>
        <w:rFonts w:ascii="Noto Sans Symbols" w:cs="Noto Sans Symbols" w:eastAsia="Noto Sans Symbols" w:hAnsi="Noto Sans Symbols"/>
      </w:rPr>
    </w:lvl>
    <w:lvl w:ilvl="6">
      <w:start w:val="1"/>
      <w:numFmt w:val="bullet"/>
      <w:lvlText w:val="●"/>
      <w:lvlJc w:val="left"/>
      <w:pPr>
        <w:ind w:left="5115" w:hanging="360"/>
      </w:pPr>
      <w:rPr>
        <w:rFonts w:ascii="Noto Sans Symbols" w:cs="Noto Sans Symbols" w:eastAsia="Noto Sans Symbols" w:hAnsi="Noto Sans Symbols"/>
      </w:rPr>
    </w:lvl>
    <w:lvl w:ilvl="7">
      <w:start w:val="1"/>
      <w:numFmt w:val="bullet"/>
      <w:lvlText w:val="o"/>
      <w:lvlJc w:val="left"/>
      <w:pPr>
        <w:ind w:left="5835" w:hanging="360"/>
      </w:pPr>
      <w:rPr>
        <w:rFonts w:ascii="Courier New" w:cs="Courier New" w:eastAsia="Courier New" w:hAnsi="Courier New"/>
      </w:rPr>
    </w:lvl>
    <w:lvl w:ilvl="8">
      <w:start w:val="1"/>
      <w:numFmt w:val="bullet"/>
      <w:lvlText w:val="▪"/>
      <w:lvlJc w:val="left"/>
      <w:pPr>
        <w:ind w:left="6555"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1004" w:hanging="360"/>
      </w:pPr>
      <w:rPr>
        <w:rFonts w:ascii="Noto Sans Symbols" w:cs="Noto Sans Symbols" w:eastAsia="Noto Sans Symbols" w:hAnsi="Noto Sans Symbols"/>
      </w:rPr>
    </w:lvl>
    <w:lvl w:ilvl="1">
      <w:start w:val="1"/>
      <w:numFmt w:val="bullet"/>
      <w:lvlText w:val="o"/>
      <w:lvlJc w:val="left"/>
      <w:pPr>
        <w:ind w:left="1724" w:hanging="360"/>
      </w:pPr>
      <w:rPr>
        <w:rFonts w:ascii="Courier New" w:cs="Courier New" w:eastAsia="Courier New" w:hAnsi="Courier New"/>
      </w:rPr>
    </w:lvl>
    <w:lvl w:ilvl="2">
      <w:start w:val="1"/>
      <w:numFmt w:val="bullet"/>
      <w:lvlText w:val="▪"/>
      <w:lvlJc w:val="left"/>
      <w:pPr>
        <w:ind w:left="2444" w:hanging="360"/>
      </w:pPr>
      <w:rPr>
        <w:rFonts w:ascii="Noto Sans Symbols" w:cs="Noto Sans Symbols" w:eastAsia="Noto Sans Symbols" w:hAnsi="Noto Sans Symbols"/>
      </w:rPr>
    </w:lvl>
    <w:lvl w:ilvl="3">
      <w:start w:val="1"/>
      <w:numFmt w:val="bullet"/>
      <w:lvlText w:val="●"/>
      <w:lvlJc w:val="left"/>
      <w:pPr>
        <w:ind w:left="3164" w:hanging="360"/>
      </w:pPr>
      <w:rPr>
        <w:rFonts w:ascii="Noto Sans Symbols" w:cs="Noto Sans Symbols" w:eastAsia="Noto Sans Symbols" w:hAnsi="Noto Sans Symbols"/>
      </w:rPr>
    </w:lvl>
    <w:lvl w:ilvl="4">
      <w:start w:val="1"/>
      <w:numFmt w:val="bullet"/>
      <w:lvlText w:val="o"/>
      <w:lvlJc w:val="left"/>
      <w:pPr>
        <w:ind w:left="3884" w:hanging="360"/>
      </w:pPr>
      <w:rPr>
        <w:rFonts w:ascii="Courier New" w:cs="Courier New" w:eastAsia="Courier New" w:hAnsi="Courier New"/>
      </w:rPr>
    </w:lvl>
    <w:lvl w:ilvl="5">
      <w:start w:val="1"/>
      <w:numFmt w:val="bullet"/>
      <w:lvlText w:val="▪"/>
      <w:lvlJc w:val="left"/>
      <w:pPr>
        <w:ind w:left="4604" w:hanging="360"/>
      </w:pPr>
      <w:rPr>
        <w:rFonts w:ascii="Noto Sans Symbols" w:cs="Noto Sans Symbols" w:eastAsia="Noto Sans Symbols" w:hAnsi="Noto Sans Symbols"/>
      </w:rPr>
    </w:lvl>
    <w:lvl w:ilvl="6">
      <w:start w:val="1"/>
      <w:numFmt w:val="bullet"/>
      <w:lvlText w:val="●"/>
      <w:lvlJc w:val="left"/>
      <w:pPr>
        <w:ind w:left="5324" w:hanging="360"/>
      </w:pPr>
      <w:rPr>
        <w:rFonts w:ascii="Noto Sans Symbols" w:cs="Noto Sans Symbols" w:eastAsia="Noto Sans Symbols" w:hAnsi="Noto Sans Symbols"/>
      </w:rPr>
    </w:lvl>
    <w:lvl w:ilvl="7">
      <w:start w:val="1"/>
      <w:numFmt w:val="bullet"/>
      <w:lvlText w:val="o"/>
      <w:lvlJc w:val="left"/>
      <w:pPr>
        <w:ind w:left="6044" w:hanging="360"/>
      </w:pPr>
      <w:rPr>
        <w:rFonts w:ascii="Courier New" w:cs="Courier New" w:eastAsia="Courier New" w:hAnsi="Courier New"/>
      </w:rPr>
    </w:lvl>
    <w:lvl w:ilvl="8">
      <w:start w:val="1"/>
      <w:numFmt w:val="bullet"/>
      <w:lvlText w:val="▪"/>
      <w:lvlJc w:val="left"/>
      <w:pPr>
        <w:ind w:left="6764"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4">
    <w:lvl w:ilvl="0">
      <w:start w:val="1"/>
      <w:numFmt w:val="bullet"/>
      <w:lvlText w:val="●"/>
      <w:lvlJc w:val="left"/>
      <w:pPr>
        <w:ind w:left="795" w:hanging="360"/>
      </w:pPr>
      <w:rPr>
        <w:rFonts w:ascii="Noto Sans Symbols" w:cs="Noto Sans Symbols" w:eastAsia="Noto Sans Symbols" w:hAnsi="Noto Sans Symbols"/>
        <w:color w:val="000000"/>
      </w:rPr>
    </w:lvl>
    <w:lvl w:ilvl="1">
      <w:start w:val="1"/>
      <w:numFmt w:val="bullet"/>
      <w:lvlText w:val="o"/>
      <w:lvlJc w:val="left"/>
      <w:pPr>
        <w:ind w:left="1515" w:hanging="360"/>
      </w:pPr>
      <w:rPr>
        <w:rFonts w:ascii="Courier New" w:cs="Courier New" w:eastAsia="Courier New" w:hAnsi="Courier New"/>
      </w:rPr>
    </w:lvl>
    <w:lvl w:ilvl="2">
      <w:start w:val="1"/>
      <w:numFmt w:val="bullet"/>
      <w:lvlText w:val="▪"/>
      <w:lvlJc w:val="left"/>
      <w:pPr>
        <w:ind w:left="2235" w:hanging="360"/>
      </w:pPr>
      <w:rPr>
        <w:rFonts w:ascii="Noto Sans Symbols" w:cs="Noto Sans Symbols" w:eastAsia="Noto Sans Symbols" w:hAnsi="Noto Sans Symbols"/>
      </w:rPr>
    </w:lvl>
    <w:lvl w:ilvl="3">
      <w:start w:val="1"/>
      <w:numFmt w:val="bullet"/>
      <w:lvlText w:val="●"/>
      <w:lvlJc w:val="left"/>
      <w:pPr>
        <w:ind w:left="2955" w:hanging="360"/>
      </w:pPr>
      <w:rPr>
        <w:rFonts w:ascii="Noto Sans Symbols" w:cs="Noto Sans Symbols" w:eastAsia="Noto Sans Symbols" w:hAnsi="Noto Sans Symbols"/>
      </w:rPr>
    </w:lvl>
    <w:lvl w:ilvl="4">
      <w:start w:val="1"/>
      <w:numFmt w:val="bullet"/>
      <w:lvlText w:val="o"/>
      <w:lvlJc w:val="left"/>
      <w:pPr>
        <w:ind w:left="3675" w:hanging="360"/>
      </w:pPr>
      <w:rPr>
        <w:rFonts w:ascii="Courier New" w:cs="Courier New" w:eastAsia="Courier New" w:hAnsi="Courier New"/>
      </w:rPr>
    </w:lvl>
    <w:lvl w:ilvl="5">
      <w:start w:val="1"/>
      <w:numFmt w:val="bullet"/>
      <w:lvlText w:val="▪"/>
      <w:lvlJc w:val="left"/>
      <w:pPr>
        <w:ind w:left="4395" w:hanging="360"/>
      </w:pPr>
      <w:rPr>
        <w:rFonts w:ascii="Noto Sans Symbols" w:cs="Noto Sans Symbols" w:eastAsia="Noto Sans Symbols" w:hAnsi="Noto Sans Symbols"/>
      </w:rPr>
    </w:lvl>
    <w:lvl w:ilvl="6">
      <w:start w:val="1"/>
      <w:numFmt w:val="bullet"/>
      <w:lvlText w:val="●"/>
      <w:lvlJc w:val="left"/>
      <w:pPr>
        <w:ind w:left="5115" w:hanging="360"/>
      </w:pPr>
      <w:rPr>
        <w:rFonts w:ascii="Noto Sans Symbols" w:cs="Noto Sans Symbols" w:eastAsia="Noto Sans Symbols" w:hAnsi="Noto Sans Symbols"/>
      </w:rPr>
    </w:lvl>
    <w:lvl w:ilvl="7">
      <w:start w:val="1"/>
      <w:numFmt w:val="bullet"/>
      <w:lvlText w:val="o"/>
      <w:lvlJc w:val="left"/>
      <w:pPr>
        <w:ind w:left="5835" w:hanging="360"/>
      </w:pPr>
      <w:rPr>
        <w:rFonts w:ascii="Courier New" w:cs="Courier New" w:eastAsia="Courier New" w:hAnsi="Courier New"/>
      </w:rPr>
    </w:lvl>
    <w:lvl w:ilvl="8">
      <w:start w:val="1"/>
      <w:numFmt w:val="bullet"/>
      <w:lvlText w:val="▪"/>
      <w:lvlJc w:val="left"/>
      <w:pPr>
        <w:ind w:left="6555" w:hanging="360"/>
      </w:pPr>
      <w:rPr>
        <w:rFonts w:ascii="Noto Sans Symbols" w:cs="Noto Sans Symbols" w:eastAsia="Noto Sans Symbols" w:hAnsi="Noto Sans Symbols"/>
      </w:rPr>
    </w:lvl>
  </w:abstractNum>
  <w:abstractNum w:abstractNumId="3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
    <w:lvl w:ilvl="0">
      <w:start w:val="11"/>
      <w:numFmt w:val="bullet"/>
      <w:lvlText w:val="•"/>
      <w:lvlJc w:val="left"/>
      <w:pPr>
        <w:ind w:left="1080" w:hanging="72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3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0">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1">
    <w:lvl w:ilvl="0">
      <w:start w:val="2"/>
      <w:numFmt w:val="decimal"/>
      <w:lvlText w:val="%1"/>
      <w:lvlJc w:val="left"/>
      <w:pPr>
        <w:ind w:left="390" w:hanging="390"/>
      </w:pPr>
      <w:rPr/>
    </w:lvl>
    <w:lvl w:ilvl="1">
      <w:start w:val="1"/>
      <w:numFmt w:val="decimal"/>
      <w:lvlText w:val="%1.%2"/>
      <w:lvlJc w:val="left"/>
      <w:pPr>
        <w:ind w:left="1440" w:hanging="720"/>
      </w:pPr>
      <w:rPr/>
    </w:lvl>
    <w:lvl w:ilvl="2">
      <w:start w:val="1"/>
      <w:numFmt w:val="decimal"/>
      <w:lvlText w:val="%1.%2.%3"/>
      <w:lvlJc w:val="left"/>
      <w:pPr>
        <w:ind w:left="2160" w:hanging="720"/>
      </w:pPr>
      <w:rPr/>
    </w:lvl>
    <w:lvl w:ilvl="3">
      <w:start w:val="1"/>
      <w:numFmt w:val="decimal"/>
      <w:lvlText w:val="%1.%2.%3.%4"/>
      <w:lvlJc w:val="left"/>
      <w:pPr>
        <w:ind w:left="3240" w:hanging="1080"/>
      </w:pPr>
      <w:rPr/>
    </w:lvl>
    <w:lvl w:ilvl="4">
      <w:start w:val="1"/>
      <w:numFmt w:val="decimal"/>
      <w:lvlText w:val="%1.%2.%3.%4.%5"/>
      <w:lvlJc w:val="left"/>
      <w:pPr>
        <w:ind w:left="4320" w:hanging="1440"/>
      </w:pPr>
      <w:rPr/>
    </w:lvl>
    <w:lvl w:ilvl="5">
      <w:start w:val="1"/>
      <w:numFmt w:val="decimal"/>
      <w:lvlText w:val="%1.%2.%3.%4.%5.%6"/>
      <w:lvlJc w:val="left"/>
      <w:pPr>
        <w:ind w:left="5040" w:hanging="1440"/>
      </w:pPr>
      <w:rPr/>
    </w:lvl>
    <w:lvl w:ilvl="6">
      <w:start w:val="1"/>
      <w:numFmt w:val="decimal"/>
      <w:lvlText w:val="%1.%2.%3.%4.%5.%6.%7"/>
      <w:lvlJc w:val="left"/>
      <w:pPr>
        <w:ind w:left="6120" w:hanging="1800"/>
      </w:pPr>
      <w:rPr/>
    </w:lvl>
    <w:lvl w:ilvl="7">
      <w:start w:val="1"/>
      <w:numFmt w:val="decimal"/>
      <w:lvlText w:val="%1.%2.%3.%4.%5.%6.%7.%8"/>
      <w:lvlJc w:val="left"/>
      <w:pPr>
        <w:ind w:left="7200" w:hanging="2160"/>
      </w:pPr>
      <w:rPr/>
    </w:lvl>
    <w:lvl w:ilvl="8">
      <w:start w:val="1"/>
      <w:numFmt w:val="decimal"/>
      <w:lvlText w:val="%1.%2.%3.%4.%5.%6.%7.%8.%9"/>
      <w:lvlJc w:val="left"/>
      <w:pPr>
        <w:ind w:left="7920" w:hanging="2160"/>
      </w:pPr>
      <w:rPr/>
    </w:lvl>
  </w:abstractNum>
  <w:abstractNum w:abstractNumId="42">
    <w:lvl w:ilvl="0">
      <w:start w:val="1"/>
      <w:numFmt w:val="bullet"/>
      <w:lvlText w:val="●"/>
      <w:lvlJc w:val="left"/>
      <w:pPr>
        <w:ind w:left="1004" w:hanging="360"/>
      </w:pPr>
      <w:rPr>
        <w:rFonts w:ascii="Noto Sans Symbols" w:cs="Noto Sans Symbols" w:eastAsia="Noto Sans Symbols" w:hAnsi="Noto Sans Symbols"/>
      </w:rPr>
    </w:lvl>
    <w:lvl w:ilvl="1">
      <w:start w:val="1"/>
      <w:numFmt w:val="bullet"/>
      <w:lvlText w:val="o"/>
      <w:lvlJc w:val="left"/>
      <w:pPr>
        <w:ind w:left="1724" w:hanging="360"/>
      </w:pPr>
      <w:rPr>
        <w:rFonts w:ascii="Courier New" w:cs="Courier New" w:eastAsia="Courier New" w:hAnsi="Courier New"/>
      </w:rPr>
    </w:lvl>
    <w:lvl w:ilvl="2">
      <w:start w:val="1"/>
      <w:numFmt w:val="bullet"/>
      <w:lvlText w:val="▪"/>
      <w:lvlJc w:val="left"/>
      <w:pPr>
        <w:ind w:left="2444" w:hanging="360"/>
      </w:pPr>
      <w:rPr>
        <w:rFonts w:ascii="Noto Sans Symbols" w:cs="Noto Sans Symbols" w:eastAsia="Noto Sans Symbols" w:hAnsi="Noto Sans Symbols"/>
      </w:rPr>
    </w:lvl>
    <w:lvl w:ilvl="3">
      <w:start w:val="1"/>
      <w:numFmt w:val="bullet"/>
      <w:lvlText w:val="●"/>
      <w:lvlJc w:val="left"/>
      <w:pPr>
        <w:ind w:left="3164" w:hanging="360"/>
      </w:pPr>
      <w:rPr>
        <w:rFonts w:ascii="Noto Sans Symbols" w:cs="Noto Sans Symbols" w:eastAsia="Noto Sans Symbols" w:hAnsi="Noto Sans Symbols"/>
      </w:rPr>
    </w:lvl>
    <w:lvl w:ilvl="4">
      <w:start w:val="1"/>
      <w:numFmt w:val="bullet"/>
      <w:lvlText w:val="o"/>
      <w:lvlJc w:val="left"/>
      <w:pPr>
        <w:ind w:left="3884" w:hanging="360"/>
      </w:pPr>
      <w:rPr>
        <w:rFonts w:ascii="Courier New" w:cs="Courier New" w:eastAsia="Courier New" w:hAnsi="Courier New"/>
      </w:rPr>
    </w:lvl>
    <w:lvl w:ilvl="5">
      <w:start w:val="1"/>
      <w:numFmt w:val="bullet"/>
      <w:lvlText w:val="▪"/>
      <w:lvlJc w:val="left"/>
      <w:pPr>
        <w:ind w:left="4604" w:hanging="360"/>
      </w:pPr>
      <w:rPr>
        <w:rFonts w:ascii="Noto Sans Symbols" w:cs="Noto Sans Symbols" w:eastAsia="Noto Sans Symbols" w:hAnsi="Noto Sans Symbols"/>
      </w:rPr>
    </w:lvl>
    <w:lvl w:ilvl="6">
      <w:start w:val="1"/>
      <w:numFmt w:val="bullet"/>
      <w:lvlText w:val="●"/>
      <w:lvlJc w:val="left"/>
      <w:pPr>
        <w:ind w:left="5324" w:hanging="360"/>
      </w:pPr>
      <w:rPr>
        <w:rFonts w:ascii="Noto Sans Symbols" w:cs="Noto Sans Symbols" w:eastAsia="Noto Sans Symbols" w:hAnsi="Noto Sans Symbols"/>
      </w:rPr>
    </w:lvl>
    <w:lvl w:ilvl="7">
      <w:start w:val="1"/>
      <w:numFmt w:val="bullet"/>
      <w:lvlText w:val="o"/>
      <w:lvlJc w:val="left"/>
      <w:pPr>
        <w:ind w:left="6044" w:hanging="360"/>
      </w:pPr>
      <w:rPr>
        <w:rFonts w:ascii="Courier New" w:cs="Courier New" w:eastAsia="Courier New" w:hAnsi="Courier New"/>
      </w:rPr>
    </w:lvl>
    <w:lvl w:ilvl="8">
      <w:start w:val="1"/>
      <w:numFmt w:val="bullet"/>
      <w:lvlText w:val="▪"/>
      <w:lvlJc w:val="left"/>
      <w:pPr>
        <w:ind w:left="6764" w:hanging="360"/>
      </w:pPr>
      <w:rPr>
        <w:rFonts w:ascii="Noto Sans Symbols" w:cs="Noto Sans Symbols" w:eastAsia="Noto Sans Symbols" w:hAnsi="Noto Sans Symbols"/>
      </w:rPr>
    </w:lvl>
  </w:abstractNum>
  <w:abstractNum w:abstractNumId="43">
    <w:lvl w:ilvl="0">
      <w:start w:val="2"/>
      <w:numFmt w:val="decimal"/>
      <w:lvlText w:val="%1"/>
      <w:lvlJc w:val="left"/>
      <w:pPr>
        <w:ind w:left="390" w:hanging="390"/>
      </w:pPr>
      <w:rPr/>
    </w:lvl>
    <w:lvl w:ilvl="1">
      <w:start w:val="3"/>
      <w:numFmt w:val="decimal"/>
      <w:lvlText w:val="%1.%2"/>
      <w:lvlJc w:val="left"/>
      <w:pPr>
        <w:ind w:left="1440" w:hanging="720"/>
      </w:pPr>
      <w:rPr/>
    </w:lvl>
    <w:lvl w:ilvl="2">
      <w:start w:val="1"/>
      <w:numFmt w:val="decimal"/>
      <w:lvlText w:val="%1.%2.%3"/>
      <w:lvlJc w:val="left"/>
      <w:pPr>
        <w:ind w:left="2160" w:hanging="720"/>
      </w:pPr>
      <w:rPr/>
    </w:lvl>
    <w:lvl w:ilvl="3">
      <w:start w:val="1"/>
      <w:numFmt w:val="decimal"/>
      <w:lvlText w:val="%1.%2.%3.%4"/>
      <w:lvlJc w:val="left"/>
      <w:pPr>
        <w:ind w:left="3240" w:hanging="1080"/>
      </w:pPr>
      <w:rPr/>
    </w:lvl>
    <w:lvl w:ilvl="4">
      <w:start w:val="1"/>
      <w:numFmt w:val="decimal"/>
      <w:lvlText w:val="%1.%2.%3.%4.%5"/>
      <w:lvlJc w:val="left"/>
      <w:pPr>
        <w:ind w:left="4320" w:hanging="1440"/>
      </w:pPr>
      <w:rPr/>
    </w:lvl>
    <w:lvl w:ilvl="5">
      <w:start w:val="1"/>
      <w:numFmt w:val="decimal"/>
      <w:lvlText w:val="%1.%2.%3.%4.%5.%6"/>
      <w:lvlJc w:val="left"/>
      <w:pPr>
        <w:ind w:left="5040" w:hanging="1440"/>
      </w:pPr>
      <w:rPr/>
    </w:lvl>
    <w:lvl w:ilvl="6">
      <w:start w:val="1"/>
      <w:numFmt w:val="decimal"/>
      <w:lvlText w:val="%1.%2.%3.%4.%5.%6.%7"/>
      <w:lvlJc w:val="left"/>
      <w:pPr>
        <w:ind w:left="6120" w:hanging="1800"/>
      </w:pPr>
      <w:rPr/>
    </w:lvl>
    <w:lvl w:ilvl="7">
      <w:start w:val="1"/>
      <w:numFmt w:val="decimal"/>
      <w:lvlText w:val="%1.%2.%3.%4.%5.%6.%7.%8"/>
      <w:lvlJc w:val="left"/>
      <w:pPr>
        <w:ind w:left="7200" w:hanging="2160"/>
      </w:pPr>
      <w:rPr/>
    </w:lvl>
    <w:lvl w:ilvl="8">
      <w:start w:val="1"/>
      <w:numFmt w:val="decimal"/>
      <w:lvlText w:val="%1.%2.%3.%4.%5.%6.%7.%8.%9"/>
      <w:lvlJc w:val="left"/>
      <w:pPr>
        <w:ind w:left="7920" w:hanging="2160"/>
      </w:pPr>
      <w:rPr/>
    </w:lvl>
  </w:abstractNum>
  <w:abstractNum w:abstractNumId="44">
    <w:lvl w:ilvl="0">
      <w:start w:val="1"/>
      <w:numFmt w:val="decimal"/>
      <w:lvlText w:val="%1."/>
      <w:lvlJc w:val="left"/>
      <w:pPr>
        <w:ind w:left="390" w:hanging="390"/>
      </w:pPr>
      <w:rPr/>
    </w:lvl>
    <w:lvl w:ilvl="1">
      <w:start w:val="1"/>
      <w:numFmt w:val="decimal"/>
      <w:lvlText w:val="%1.%2"/>
      <w:lvlJc w:val="left"/>
      <w:pPr>
        <w:ind w:left="1440" w:hanging="720"/>
      </w:pPr>
      <w:rPr/>
    </w:lvl>
    <w:lvl w:ilvl="2">
      <w:start w:val="1"/>
      <w:numFmt w:val="decimal"/>
      <w:lvlText w:val="%1.%2.%3"/>
      <w:lvlJc w:val="left"/>
      <w:pPr>
        <w:ind w:left="2160" w:hanging="720"/>
      </w:pPr>
      <w:rPr/>
    </w:lvl>
    <w:lvl w:ilvl="3">
      <w:start w:val="1"/>
      <w:numFmt w:val="decimal"/>
      <w:lvlText w:val="%1.%2.%3.%4"/>
      <w:lvlJc w:val="left"/>
      <w:pPr>
        <w:ind w:left="3240" w:hanging="1080"/>
      </w:pPr>
      <w:rPr/>
    </w:lvl>
    <w:lvl w:ilvl="4">
      <w:start w:val="1"/>
      <w:numFmt w:val="decimal"/>
      <w:lvlText w:val="%1.%2.%3.%4.%5"/>
      <w:lvlJc w:val="left"/>
      <w:pPr>
        <w:ind w:left="4320" w:hanging="1440"/>
      </w:pPr>
      <w:rPr/>
    </w:lvl>
    <w:lvl w:ilvl="5">
      <w:start w:val="1"/>
      <w:numFmt w:val="decimal"/>
      <w:lvlText w:val="%1.%2.%3.%4.%5.%6"/>
      <w:lvlJc w:val="left"/>
      <w:pPr>
        <w:ind w:left="5040" w:hanging="1440"/>
      </w:pPr>
      <w:rPr/>
    </w:lvl>
    <w:lvl w:ilvl="6">
      <w:start w:val="1"/>
      <w:numFmt w:val="decimal"/>
      <w:lvlText w:val="%1.%2.%3.%4.%5.%6.%7"/>
      <w:lvlJc w:val="left"/>
      <w:pPr>
        <w:ind w:left="6120" w:hanging="1800"/>
      </w:pPr>
      <w:rPr/>
    </w:lvl>
    <w:lvl w:ilvl="7">
      <w:start w:val="1"/>
      <w:numFmt w:val="decimal"/>
      <w:lvlText w:val="%1.%2.%3.%4.%5.%6.%7.%8"/>
      <w:lvlJc w:val="left"/>
      <w:pPr>
        <w:ind w:left="7200" w:hanging="2160"/>
      </w:pPr>
      <w:rPr/>
    </w:lvl>
    <w:lvl w:ilvl="8">
      <w:start w:val="1"/>
      <w:numFmt w:val="decimal"/>
      <w:lvlText w:val="%1.%2.%3.%4.%5.%6.%7.%8.%9"/>
      <w:lvlJc w:val="left"/>
      <w:pPr>
        <w:ind w:left="7920" w:hanging="2160"/>
      </w:pPr>
      <w:rPr/>
    </w:lvl>
  </w:abstractNum>
  <w:abstractNum w:abstractNumId="4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lvl w:ilvl="0">
      <w:start w:val="1"/>
      <w:numFmt w:val="decimal"/>
      <w:lvlText w:val="%1"/>
      <w:lvlJc w:val="left"/>
      <w:pPr>
        <w:ind w:left="390" w:hanging="390"/>
      </w:pPr>
      <w:rPr/>
    </w:lvl>
    <w:lvl w:ilvl="1">
      <w:start w:val="1"/>
      <w:numFmt w:val="decimal"/>
      <w:lvlText w:val="%1.%2"/>
      <w:lvlJc w:val="left"/>
      <w:pPr>
        <w:ind w:left="1440" w:hanging="720"/>
      </w:pPr>
      <w:rPr/>
    </w:lvl>
    <w:lvl w:ilvl="2">
      <w:start w:val="1"/>
      <w:numFmt w:val="decimal"/>
      <w:lvlText w:val="%1.%2.%3"/>
      <w:lvlJc w:val="left"/>
      <w:pPr>
        <w:ind w:left="2160" w:hanging="720"/>
      </w:pPr>
      <w:rPr/>
    </w:lvl>
    <w:lvl w:ilvl="3">
      <w:start w:val="1"/>
      <w:numFmt w:val="decimal"/>
      <w:lvlText w:val="%1.%2.%3.%4"/>
      <w:lvlJc w:val="left"/>
      <w:pPr>
        <w:ind w:left="3240" w:hanging="1080"/>
      </w:pPr>
      <w:rPr/>
    </w:lvl>
    <w:lvl w:ilvl="4">
      <w:start w:val="1"/>
      <w:numFmt w:val="decimal"/>
      <w:lvlText w:val="%1.%2.%3.%4.%5"/>
      <w:lvlJc w:val="left"/>
      <w:pPr>
        <w:ind w:left="4320" w:hanging="1440"/>
      </w:pPr>
      <w:rPr/>
    </w:lvl>
    <w:lvl w:ilvl="5">
      <w:start w:val="1"/>
      <w:numFmt w:val="decimal"/>
      <w:lvlText w:val="%1.%2.%3.%4.%5.%6"/>
      <w:lvlJc w:val="left"/>
      <w:pPr>
        <w:ind w:left="5040" w:hanging="1440"/>
      </w:pPr>
      <w:rPr/>
    </w:lvl>
    <w:lvl w:ilvl="6">
      <w:start w:val="1"/>
      <w:numFmt w:val="decimal"/>
      <w:lvlText w:val="%1.%2.%3.%4.%5.%6.%7"/>
      <w:lvlJc w:val="left"/>
      <w:pPr>
        <w:ind w:left="6120" w:hanging="1800"/>
      </w:pPr>
      <w:rPr/>
    </w:lvl>
    <w:lvl w:ilvl="7">
      <w:start w:val="1"/>
      <w:numFmt w:val="decimal"/>
      <w:lvlText w:val="%1.%2.%3.%4.%5.%6.%7.%8"/>
      <w:lvlJc w:val="left"/>
      <w:pPr>
        <w:ind w:left="7200" w:hanging="2160"/>
      </w:pPr>
      <w:rPr/>
    </w:lvl>
    <w:lvl w:ilvl="8">
      <w:start w:val="1"/>
      <w:numFmt w:val="decimal"/>
      <w:lvlText w:val="%1.%2.%3.%4.%5.%6.%7.%8.%9"/>
      <w:lvlJc w:val="left"/>
      <w:pPr>
        <w:ind w:left="7920" w:hanging="2160"/>
      </w:pPr>
      <w:rPr/>
    </w:lvl>
  </w:abstractNum>
  <w:abstractNum w:abstractNumId="4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spacing w:after="0" w:line="240" w:lineRule="auto"/>
    </w:pPr>
    <w:rPr>
      <w:rFonts w:ascii="Arial" w:cs="Arial" w:eastAsia="Arial" w:hAnsi="Arial"/>
      <w:b w:val="1"/>
      <w:sz w:val="24"/>
      <w:szCs w:val="24"/>
    </w:rPr>
  </w:style>
  <w:style w:type="paragraph" w:styleId="Heading3">
    <w:name w:val="heading 3"/>
    <w:basedOn w:val="Normal"/>
    <w:next w:val="Normal"/>
    <w:pPr>
      <w:keepNext w:val="1"/>
      <w:keepLines w:val="1"/>
      <w:spacing w:after="0" w:before="200" w:lineRule="auto"/>
    </w:pPr>
    <w:rPr>
      <w:rFonts w:ascii="Cambria" w:cs="Cambria" w:eastAsia="Cambria" w:hAnsi="Cambria"/>
      <w:b w:val="1"/>
      <w:color w:val="4f81bd"/>
    </w:rPr>
  </w:style>
  <w:style w:type="paragraph" w:styleId="Heading4">
    <w:name w:val="heading 4"/>
    <w:basedOn w:val="Normal"/>
    <w:next w:val="Normal"/>
    <w:pPr>
      <w:keepNext w:val="1"/>
      <w:keepLines w:val="1"/>
      <w:spacing w:after="0" w:before="40" w:lineRule="auto"/>
    </w:pPr>
    <w:rPr>
      <w:rFonts w:ascii="Cambria" w:cs="Cambria" w:eastAsia="Cambria" w:hAnsi="Cambria"/>
      <w:i w:val="1"/>
      <w:color w:val="366091"/>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FA5F82"/>
    <w:pPr>
      <w:ind w:left="720"/>
      <w:contextualSpacing w:val="1"/>
    </w:pPr>
  </w:style>
  <w:style w:type="character" w:styleId="Heading2Char" w:customStyle="1">
    <w:name w:val="Heading 2 Char"/>
    <w:basedOn w:val="DefaultParagraphFont"/>
    <w:link w:val="Heading2"/>
    <w:rsid w:val="00BE3829"/>
    <w:rPr>
      <w:rFonts w:ascii="Arial" w:cs="Times New Roman" w:eastAsia="Times New Roman" w:hAnsi="Arial"/>
      <w:b w:val="1"/>
      <w:sz w:val="24"/>
      <w:szCs w:val="20"/>
      <w:lang w:eastAsia="en-GB"/>
    </w:rPr>
  </w:style>
  <w:style w:type="paragraph" w:styleId="CommentText">
    <w:name w:val="annotation text"/>
    <w:basedOn w:val="Normal"/>
    <w:link w:val="CommentTextChar"/>
    <w:uiPriority w:val="99"/>
    <w:unhideWhenUsed w:val="1"/>
    <w:rsid w:val="007A2DAE"/>
    <w:pPr>
      <w:spacing w:line="240" w:lineRule="auto"/>
    </w:pPr>
    <w:rPr>
      <w:sz w:val="20"/>
      <w:szCs w:val="20"/>
    </w:rPr>
  </w:style>
  <w:style w:type="character" w:styleId="CommentTextChar" w:customStyle="1">
    <w:name w:val="Comment Text Char"/>
    <w:basedOn w:val="DefaultParagraphFont"/>
    <w:link w:val="CommentText"/>
    <w:uiPriority w:val="99"/>
    <w:rsid w:val="007A2DAE"/>
    <w:rPr>
      <w:sz w:val="20"/>
      <w:szCs w:val="20"/>
    </w:rPr>
  </w:style>
  <w:style w:type="character" w:styleId="CommentReference">
    <w:name w:val="annotation reference"/>
    <w:basedOn w:val="DefaultParagraphFont"/>
    <w:uiPriority w:val="99"/>
    <w:semiHidden w:val="1"/>
    <w:unhideWhenUsed w:val="1"/>
    <w:rsid w:val="007A2DAE"/>
    <w:rPr>
      <w:sz w:val="16"/>
      <w:szCs w:val="16"/>
    </w:rPr>
  </w:style>
  <w:style w:type="paragraph" w:styleId="BalloonText">
    <w:name w:val="Balloon Text"/>
    <w:basedOn w:val="Normal"/>
    <w:link w:val="BalloonTextChar"/>
    <w:uiPriority w:val="99"/>
    <w:semiHidden w:val="1"/>
    <w:unhideWhenUsed w:val="1"/>
    <w:rsid w:val="007A2DAE"/>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7A2DAE"/>
    <w:rPr>
      <w:rFonts w:ascii="Tahoma" w:cs="Tahoma" w:hAnsi="Tahoma"/>
      <w:sz w:val="16"/>
      <w:szCs w:val="16"/>
    </w:rPr>
  </w:style>
  <w:style w:type="paragraph" w:styleId="Default" w:customStyle="1">
    <w:name w:val="Default"/>
    <w:rsid w:val="00EC1195"/>
    <w:pPr>
      <w:autoSpaceDE w:val="0"/>
      <w:autoSpaceDN w:val="0"/>
      <w:adjustRightInd w:val="0"/>
      <w:spacing w:after="0" w:line="240" w:lineRule="auto"/>
    </w:pPr>
    <w:rPr>
      <w:rFonts w:ascii="Arial" w:cs="Arial" w:hAnsi="Arial"/>
      <w:color w:val="000000"/>
      <w:sz w:val="24"/>
      <w:szCs w:val="24"/>
    </w:rPr>
  </w:style>
  <w:style w:type="table" w:styleId="TableGrid">
    <w:name w:val="Table Grid"/>
    <w:basedOn w:val="TableNormal"/>
    <w:uiPriority w:val="59"/>
    <w:rsid w:val="00097D7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6E686F"/>
    <w:pPr>
      <w:spacing w:after="100" w:afterAutospacing="1" w:before="100" w:beforeAutospacing="1" w:line="240" w:lineRule="auto"/>
    </w:pPr>
    <w:rPr>
      <w:rFonts w:ascii="Times New Roman" w:cs="Times New Roman" w:eastAsia="Times New Roman" w:hAnsi="Times New Roman"/>
      <w:sz w:val="24"/>
      <w:szCs w:val="24"/>
    </w:rPr>
  </w:style>
  <w:style w:type="character" w:styleId="Heading1Char" w:customStyle="1">
    <w:name w:val="Heading 1 Char"/>
    <w:basedOn w:val="DefaultParagraphFont"/>
    <w:link w:val="Heading1"/>
    <w:uiPriority w:val="9"/>
    <w:rsid w:val="00D264FE"/>
    <w:rPr>
      <w:rFonts w:asciiTheme="majorHAnsi" w:cstheme="majorBidi" w:eastAsiaTheme="majorEastAsia" w:hAnsiTheme="majorHAnsi"/>
      <w:b w:val="1"/>
      <w:bCs w:val="1"/>
      <w:color w:val="365f91" w:themeColor="accent1" w:themeShade="0000BF"/>
      <w:sz w:val="28"/>
      <w:szCs w:val="28"/>
    </w:rPr>
  </w:style>
  <w:style w:type="paragraph" w:styleId="Header">
    <w:name w:val="header"/>
    <w:basedOn w:val="Normal"/>
    <w:link w:val="HeaderChar"/>
    <w:uiPriority w:val="99"/>
    <w:unhideWhenUsed w:val="1"/>
    <w:rsid w:val="00650B70"/>
    <w:pPr>
      <w:tabs>
        <w:tab w:val="center" w:pos="4513"/>
        <w:tab w:val="right" w:pos="9026"/>
      </w:tabs>
      <w:spacing w:after="0" w:line="240" w:lineRule="auto"/>
    </w:pPr>
  </w:style>
  <w:style w:type="character" w:styleId="HeaderChar" w:customStyle="1">
    <w:name w:val="Header Char"/>
    <w:basedOn w:val="DefaultParagraphFont"/>
    <w:link w:val="Header"/>
    <w:uiPriority w:val="99"/>
    <w:rsid w:val="00650B70"/>
  </w:style>
  <w:style w:type="paragraph" w:styleId="Footer">
    <w:name w:val="footer"/>
    <w:basedOn w:val="Normal"/>
    <w:link w:val="FooterChar"/>
    <w:uiPriority w:val="99"/>
    <w:unhideWhenUsed w:val="1"/>
    <w:rsid w:val="00650B70"/>
    <w:pPr>
      <w:tabs>
        <w:tab w:val="center" w:pos="4513"/>
        <w:tab w:val="right" w:pos="9026"/>
      </w:tabs>
      <w:spacing w:after="0" w:line="240" w:lineRule="auto"/>
    </w:pPr>
  </w:style>
  <w:style w:type="character" w:styleId="FooterChar" w:customStyle="1">
    <w:name w:val="Footer Char"/>
    <w:basedOn w:val="DefaultParagraphFont"/>
    <w:link w:val="Footer"/>
    <w:uiPriority w:val="99"/>
    <w:rsid w:val="00650B70"/>
  </w:style>
  <w:style w:type="character" w:styleId="Hyperlink">
    <w:name w:val="Hyperlink"/>
    <w:basedOn w:val="DefaultParagraphFont"/>
    <w:uiPriority w:val="99"/>
    <w:unhideWhenUsed w:val="1"/>
    <w:rsid w:val="00F86DC5"/>
    <w:rPr>
      <w:color w:val="0000ff" w:themeColor="hyperlink"/>
      <w:u w:val="single"/>
    </w:rPr>
  </w:style>
  <w:style w:type="paragraph" w:styleId="TOC1">
    <w:name w:val="toc 1"/>
    <w:basedOn w:val="Normal"/>
    <w:next w:val="Normal"/>
    <w:autoRedefine w:val="1"/>
    <w:uiPriority w:val="39"/>
    <w:unhideWhenUsed w:val="1"/>
    <w:rsid w:val="00F86DC5"/>
    <w:pPr>
      <w:spacing w:after="100"/>
    </w:pPr>
  </w:style>
  <w:style w:type="paragraph" w:styleId="TOCHeading">
    <w:name w:val="TOC Heading"/>
    <w:basedOn w:val="Heading1"/>
    <w:next w:val="Normal"/>
    <w:uiPriority w:val="39"/>
    <w:semiHidden w:val="1"/>
    <w:unhideWhenUsed w:val="1"/>
    <w:qFormat w:val="1"/>
    <w:rsid w:val="00F86DC5"/>
    <w:pPr>
      <w:outlineLvl w:val="9"/>
    </w:pPr>
    <w:rPr>
      <w:lang w:eastAsia="ja-JP" w:val="en-US"/>
    </w:rPr>
  </w:style>
  <w:style w:type="character" w:styleId="Heading3Char" w:customStyle="1">
    <w:name w:val="Heading 3 Char"/>
    <w:basedOn w:val="DefaultParagraphFont"/>
    <w:link w:val="Heading3"/>
    <w:uiPriority w:val="9"/>
    <w:rsid w:val="00D2144E"/>
    <w:rPr>
      <w:rFonts w:asciiTheme="majorHAnsi" w:cstheme="majorBidi" w:eastAsiaTheme="majorEastAsia" w:hAnsiTheme="majorHAnsi"/>
      <w:b w:val="1"/>
      <w:bCs w:val="1"/>
      <w:color w:val="4f81bd" w:themeColor="accent1"/>
    </w:rPr>
  </w:style>
  <w:style w:type="paragraph" w:styleId="PlainText">
    <w:name w:val="Plain Text"/>
    <w:basedOn w:val="Normal"/>
    <w:link w:val="PlainTextChar"/>
    <w:uiPriority w:val="99"/>
    <w:unhideWhenUsed w:val="1"/>
    <w:rsid w:val="009B6DE2"/>
    <w:pPr>
      <w:spacing w:after="0" w:line="240" w:lineRule="auto"/>
    </w:pPr>
    <w:rPr>
      <w:szCs w:val="21"/>
    </w:rPr>
  </w:style>
  <w:style w:type="character" w:styleId="PlainTextChar" w:customStyle="1">
    <w:name w:val="Plain Text Char"/>
    <w:basedOn w:val="DefaultParagraphFont"/>
    <w:link w:val="PlainText"/>
    <w:uiPriority w:val="99"/>
    <w:rsid w:val="009B6DE2"/>
    <w:rPr>
      <w:rFonts w:ascii="Calibri" w:hAnsi="Calibri"/>
      <w:szCs w:val="21"/>
    </w:rPr>
  </w:style>
  <w:style w:type="character" w:styleId="Emphasis">
    <w:name w:val="Emphasis"/>
    <w:basedOn w:val="DefaultParagraphFont"/>
    <w:uiPriority w:val="20"/>
    <w:qFormat w:val="1"/>
    <w:rsid w:val="00C77309"/>
    <w:rPr>
      <w:b w:val="1"/>
      <w:bCs w:val="1"/>
      <w:i w:val="0"/>
      <w:iCs w:val="0"/>
    </w:rPr>
  </w:style>
  <w:style w:type="paragraph" w:styleId="CommentSubject">
    <w:name w:val="annotation subject"/>
    <w:basedOn w:val="CommentText"/>
    <w:next w:val="CommentText"/>
    <w:link w:val="CommentSubjectChar"/>
    <w:uiPriority w:val="99"/>
    <w:semiHidden w:val="1"/>
    <w:unhideWhenUsed w:val="1"/>
    <w:rsid w:val="006F3EBD"/>
    <w:rPr>
      <w:b w:val="1"/>
      <w:bCs w:val="1"/>
    </w:rPr>
  </w:style>
  <w:style w:type="character" w:styleId="CommentSubjectChar" w:customStyle="1">
    <w:name w:val="Comment Subject Char"/>
    <w:basedOn w:val="CommentTextChar"/>
    <w:link w:val="CommentSubject"/>
    <w:uiPriority w:val="99"/>
    <w:semiHidden w:val="1"/>
    <w:rsid w:val="006F3EBD"/>
    <w:rPr>
      <w:b w:val="1"/>
      <w:bCs w:val="1"/>
      <w:sz w:val="20"/>
      <w:szCs w:val="20"/>
    </w:rPr>
  </w:style>
  <w:style w:type="paragraph" w:styleId="Revision">
    <w:name w:val="Revision"/>
    <w:hidden w:val="1"/>
    <w:uiPriority w:val="99"/>
    <w:semiHidden w:val="1"/>
    <w:rsid w:val="00843B02"/>
    <w:pPr>
      <w:spacing w:after="0" w:line="240" w:lineRule="auto"/>
    </w:pPr>
  </w:style>
  <w:style w:type="paragraph" w:styleId="FootnoteText">
    <w:name w:val="footnote text"/>
    <w:basedOn w:val="Normal"/>
    <w:link w:val="FootnoteTextChar"/>
    <w:uiPriority w:val="99"/>
    <w:semiHidden w:val="1"/>
    <w:unhideWhenUsed w:val="1"/>
    <w:rsid w:val="00B85A61"/>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B85A61"/>
    <w:rPr>
      <w:sz w:val="20"/>
      <w:szCs w:val="20"/>
    </w:rPr>
  </w:style>
  <w:style w:type="character" w:styleId="FootnoteReference">
    <w:name w:val="footnote reference"/>
    <w:basedOn w:val="DefaultParagraphFont"/>
    <w:uiPriority w:val="99"/>
    <w:semiHidden w:val="1"/>
    <w:unhideWhenUsed w:val="1"/>
    <w:rsid w:val="00B85A61"/>
    <w:rPr>
      <w:vertAlign w:val="superscript"/>
    </w:rPr>
  </w:style>
  <w:style w:type="character" w:styleId="FollowedHyperlink">
    <w:name w:val="FollowedHyperlink"/>
    <w:basedOn w:val="DefaultParagraphFont"/>
    <w:uiPriority w:val="99"/>
    <w:semiHidden w:val="1"/>
    <w:unhideWhenUsed w:val="1"/>
    <w:rsid w:val="00B0693C"/>
    <w:rPr>
      <w:color w:val="800080" w:themeColor="followedHyperlink"/>
      <w:u w:val="single"/>
    </w:rPr>
  </w:style>
  <w:style w:type="character" w:styleId="TitleChar" w:customStyle="1">
    <w:name w:val="Title Char"/>
    <w:basedOn w:val="DefaultParagraphFont"/>
    <w:link w:val="Title"/>
    <w:uiPriority w:val="10"/>
    <w:rsid w:val="00302203"/>
    <w:rPr>
      <w:rFonts w:asciiTheme="majorHAnsi" w:cstheme="majorBidi" w:eastAsiaTheme="majorEastAsia" w:hAnsiTheme="majorHAnsi"/>
      <w:color w:val="17365d" w:themeColor="text2" w:themeShade="0000BF"/>
      <w:spacing w:val="5"/>
      <w:kern w:val="28"/>
      <w:sz w:val="52"/>
      <w:szCs w:val="52"/>
    </w:rPr>
  </w:style>
  <w:style w:type="paragraph" w:styleId="NoSpacing">
    <w:name w:val="No Spacing"/>
    <w:uiPriority w:val="1"/>
    <w:qFormat w:val="1"/>
    <w:rsid w:val="00B9510E"/>
    <w:pPr>
      <w:spacing w:after="0" w:line="240" w:lineRule="auto"/>
    </w:pPr>
  </w:style>
  <w:style w:type="character" w:styleId="UnresolvedMention" w:customStyle="1">
    <w:name w:val="Unresolved Mention"/>
    <w:basedOn w:val="DefaultParagraphFont"/>
    <w:uiPriority w:val="99"/>
    <w:unhideWhenUsed w:val="1"/>
    <w:rsid w:val="002F08D5"/>
    <w:rPr>
      <w:color w:val="605e5c"/>
      <w:shd w:color="auto" w:fill="e1dfdd" w:val="clear"/>
    </w:rPr>
  </w:style>
  <w:style w:type="character" w:styleId="Mention" w:customStyle="1">
    <w:name w:val="Mention"/>
    <w:basedOn w:val="DefaultParagraphFont"/>
    <w:uiPriority w:val="99"/>
    <w:unhideWhenUsed w:val="1"/>
    <w:rsid w:val="00814E03"/>
    <w:rPr>
      <w:color w:val="2b579a"/>
      <w:shd w:color="auto" w:fill="e1dfdd" w:val="clear"/>
    </w:rPr>
  </w:style>
  <w:style w:type="character" w:styleId="Heading4Char" w:customStyle="1">
    <w:name w:val="Heading 4 Char"/>
    <w:basedOn w:val="DefaultParagraphFont"/>
    <w:link w:val="Heading4"/>
    <w:uiPriority w:val="9"/>
    <w:semiHidden w:val="1"/>
    <w:rsid w:val="00B078B8"/>
    <w:rPr>
      <w:rFonts w:asciiTheme="majorHAnsi" w:cstheme="majorBidi" w:eastAsiaTheme="majorEastAsia" w:hAnsiTheme="majorHAnsi"/>
      <w:i w:val="1"/>
      <w:iCs w:val="1"/>
      <w:color w:val="365f91" w:themeColor="accent1" w:themeShade="0000BF"/>
      <w:lang w:eastAsia="en-GB"/>
    </w:rPr>
  </w:style>
  <w:style w:type="character" w:styleId="Heading5Char" w:customStyle="1">
    <w:name w:val="Heading 5 Char"/>
    <w:basedOn w:val="DefaultParagraphFont"/>
    <w:link w:val="Heading5"/>
    <w:rsid w:val="00B078B8"/>
    <w:rPr>
      <w:rFonts w:ascii="Calibri" w:cs="Calibri" w:eastAsia="Calibri" w:hAnsi="Calibri"/>
      <w:b w:val="1"/>
      <w:lang w:eastAsia="en-GB"/>
    </w:rPr>
  </w:style>
  <w:style w:type="character" w:styleId="Heading6Char" w:customStyle="1">
    <w:name w:val="Heading 6 Char"/>
    <w:basedOn w:val="DefaultParagraphFont"/>
    <w:link w:val="Heading6"/>
    <w:rsid w:val="00B078B8"/>
    <w:rPr>
      <w:rFonts w:ascii="Calibri" w:cs="Calibri" w:eastAsia="Calibri" w:hAnsi="Calibri"/>
      <w:b w:val="1"/>
      <w:sz w:val="20"/>
      <w:szCs w:val="20"/>
      <w:lang w:eastAsia="en-GB"/>
    </w:rPr>
  </w:style>
  <w:style w:type="numbering" w:styleId="NoList1" w:customStyle="1">
    <w:name w:val="No List1"/>
    <w:next w:val="NoList"/>
    <w:uiPriority w:val="99"/>
    <w:semiHidden w:val="1"/>
    <w:unhideWhenUsed w:val="1"/>
    <w:rsid w:val="00B078B8"/>
  </w:style>
  <w:style w:type="table" w:styleId="TableGrid1" w:customStyle="1">
    <w:name w:val="Table Grid1"/>
    <w:basedOn w:val="TableNormal"/>
    <w:next w:val="TableGrid"/>
    <w:uiPriority w:val="59"/>
    <w:rsid w:val="00B078B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SubtitleChar" w:customStyle="1">
    <w:name w:val="Subtitle Char"/>
    <w:basedOn w:val="DefaultParagraphFont"/>
    <w:link w:val="Subtitle"/>
    <w:rsid w:val="00B078B8"/>
    <w:rPr>
      <w:rFonts w:ascii="Georgia" w:cs="Georgia" w:eastAsia="Georgia" w:hAnsi="Georgia"/>
      <w:i w:val="1"/>
      <w:color w:val="666666"/>
      <w:sz w:val="48"/>
      <w:szCs w:val="48"/>
      <w:lang w:eastAsia="en-GB"/>
    </w:rPr>
  </w:style>
  <w:style w:type="numbering" w:styleId="NoList11" w:customStyle="1">
    <w:name w:val="No List11"/>
    <w:next w:val="NoList"/>
    <w:uiPriority w:val="99"/>
    <w:semiHidden w:val="1"/>
    <w:unhideWhenUsed w:val="1"/>
    <w:rsid w:val="00B078B8"/>
  </w:style>
  <w:style w:type="table" w:styleId="TableGrid11" w:customStyle="1">
    <w:name w:val="Table Grid11"/>
    <w:basedOn w:val="TableNormal"/>
    <w:next w:val="TableGrid"/>
    <w:uiPriority w:val="59"/>
    <w:rsid w:val="00B078B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CellMar>
        <w:left w:w="115.0" w:type="dxa"/>
        <w:right w:w="115.0" w:type="dxa"/>
      </w:tblCellMar>
    </w:tblPr>
  </w:style>
  <w:style w:type="table" w:styleId="a3" w:customStyle="1">
    <w:basedOn w:val="TableNormal"/>
    <w:pPr>
      <w:spacing w:after="0" w:line="240" w:lineRule="auto"/>
    </w:pPr>
    <w:tblPr>
      <w:tblStyleRowBandSize w:val="1"/>
      <w:tblStyleColBandSize w:val="1"/>
    </w:tblPr>
  </w:style>
  <w:style w:type="table" w:styleId="a4" w:customStyle="1">
    <w:basedOn w:val="TableNormal"/>
    <w:tblPr>
      <w:tblStyleRowBandSize w:val="1"/>
      <w:tblStyleColBandSize w:val="1"/>
      <w:tblCellMar>
        <w:top w:w="72.0" w:type="dxa"/>
        <w:left w:w="115.0" w:type="dxa"/>
        <w:bottom w:w="72.0" w:type="dxa"/>
        <w:right w:w="115.0" w:type="dxa"/>
      </w:tblCellMar>
    </w:tblPr>
  </w:style>
  <w:style w:type="table" w:styleId="Table1">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2">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3">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4">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5">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6">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1">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2">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3">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4">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5">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6">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1">
    <w:basedOn w:val="TableNormal"/>
    <w:pPr>
      <w:spacing w:after="0" w:line="240" w:lineRule="auto"/>
    </w:pPr>
    <w:tblPr>
      <w:tblStyleRowBandSize w:val="1"/>
      <w:tblStyleColBandSize w:val="1"/>
      <w:tblCellMar>
        <w:top w:w="72.0" w:type="dxa"/>
        <w:left w:w="115.0" w:type="dxa"/>
        <w:bottom w:w="72.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3">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4">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5">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1">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2">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3">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4">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1">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2">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3">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4">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1">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2">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2">
    <w:basedOn w:val="TableNormal"/>
    <w:pPr>
      <w:spacing w:after="0" w:line="240" w:lineRule="auto"/>
    </w:pPr>
    <w:tblPr>
      <w:tblStyleRowBandSize w:val="1"/>
      <w:tblStyleColBandSize w:val="1"/>
      <w:tblCellMar>
        <w:top w:w="72.0" w:type="dxa"/>
        <w:left w:w="115.0" w:type="dxa"/>
        <w:bottom w:w="72.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gov.uk" TargetMode="External"/><Relationship Id="rId42" Type="http://schemas.openxmlformats.org/officeDocument/2006/relationships/hyperlink" Target="https://www.bristolsafeguardingineducation.org/" TargetMode="External"/><Relationship Id="rId41" Type="http://schemas.openxmlformats.org/officeDocument/2006/relationships/hyperlink" Target="https://www.nspcc.org.uk/what-is-child-abuse/types-of-abuse/" TargetMode="External"/><Relationship Id="rId44" Type="http://schemas.openxmlformats.org/officeDocument/2006/relationships/hyperlink" Target="https://www.gov.uk/guidance/data-protection-in-schools" TargetMode="External"/><Relationship Id="rId43" Type="http://schemas.openxmlformats.org/officeDocument/2006/relationships/hyperlink" Target="https://www.gov.uk/government/publications/safeguarding-practitioners-information-sharing-advice" TargetMode="External"/><Relationship Id="rId46" Type="http://schemas.openxmlformats.org/officeDocument/2006/relationships/hyperlink" Target="https://assets.publishing.service.gov.uk/media/669e7501ab418ab055592a7b/Working_together_to_safeguard_children_2023.pdf" TargetMode="External"/><Relationship Id="rId45" Type="http://schemas.openxmlformats.org/officeDocument/2006/relationships/hyperlink" Target="https://www.gov.uk/guidance/data-protection-in-schools" TargetMode="External"/><Relationship Id="rId107" Type="http://schemas.openxmlformats.org/officeDocument/2006/relationships/hyperlink" Target="https://bristolsafeguarding.org/media/27269/fgm-referral-risk-assessment-2018.pdf" TargetMode="External"/><Relationship Id="rId106" Type="http://schemas.openxmlformats.org/officeDocument/2006/relationships/hyperlink" Target="https://assets.publishing.service.gov.uk/government/uploads/system/uploads/attachment_data/file/573782/FGM_Mandatory_Reporting_-_procedural_information_nov16_FINAL.pdf" TargetMode="External"/><Relationship Id="rId105" Type="http://schemas.openxmlformats.org/officeDocument/2006/relationships/hyperlink" Target="https://www.bristolsafeguardingineducation.org/training/operation-encompass-police-safeguarding-notification-scheme/" TargetMode="External"/><Relationship Id="rId104" Type="http://schemas.openxmlformats.org/officeDocument/2006/relationships/hyperlink" Target="https://www.bristolsafeguardingineducation.org/training/operation-encompass-police-safeguarding-notification-scheme/" TargetMode="External"/><Relationship Id="rId109" Type="http://schemas.openxmlformats.org/officeDocument/2006/relationships/hyperlink" Target="mailto:helpline@saferinternet.org.uk" TargetMode="External"/><Relationship Id="rId108" Type="http://schemas.openxmlformats.org/officeDocument/2006/relationships/hyperlink" Target="https://bristolsafeguarding.org/policies-and-guidance/honour-based-violence/" TargetMode="External"/><Relationship Id="rId48" Type="http://schemas.openxmlformats.org/officeDocument/2006/relationships/hyperlink" Target="https://www.npcc.police.uk/SysSiteAssets/media/downloads/publications/publications-log/2020/when-to-call-the-police--guidance-for-schools-and-colleges.pdf" TargetMode="External"/><Relationship Id="rId47" Type="http://schemas.openxmlformats.org/officeDocument/2006/relationships/hyperlink" Target="https://www.bristol.gov.uk/the-hope/schools-education-settings/attendance-and-exclusions" TargetMode="External"/><Relationship Id="rId49" Type="http://schemas.openxmlformats.org/officeDocument/2006/relationships/hyperlink" Target="https://www.npcc.police.uk/SysSiteAssets/media/downloads/publications/publications-log/2020/when-to-call-the-police--guidance-for-schools-and-colleges.pdf" TargetMode="External"/><Relationship Id="rId103" Type="http://schemas.openxmlformats.org/officeDocument/2006/relationships/hyperlink" Target="https://www.avonandsomerset.police.uk/forms/vul" TargetMode="External"/><Relationship Id="rId102" Type="http://schemas.openxmlformats.org/officeDocument/2006/relationships/hyperlink" Target="https://www.avonandsomerset.police.uk/forms/vul" TargetMode="External"/><Relationship Id="rId101"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00" Type="http://schemas.openxmlformats.org/officeDocument/2006/relationships/hyperlink" Target="https://beta.bathnes.gov.uk/report-concern-about-child" TargetMode="External"/><Relationship Id="rId31" Type="http://schemas.openxmlformats.org/officeDocument/2006/relationships/hyperlink" Target="https://www.gov.uk/government/publications/early-years-foundation-stage-framework--2" TargetMode="External"/><Relationship Id="rId30" Type="http://schemas.openxmlformats.org/officeDocument/2006/relationships/hyperlink" Target="https://www.gov.uk/government/publications/relationships-education-relationships-and-sex-education-rse-and-health-education" TargetMode="External"/><Relationship Id="rId33" Type="http://schemas.openxmlformats.org/officeDocument/2006/relationships/hyperlink" Target="https://www.gov.uk/government/publications/early-years-foundation-stage-framework--2" TargetMode="External"/><Relationship Id="rId32" Type="http://schemas.openxmlformats.org/officeDocument/2006/relationships/hyperlink" Target="http://www.gov.uk" TargetMode="External"/><Relationship Id="rId35" Type="http://schemas.openxmlformats.org/officeDocument/2006/relationships/hyperlink" Target="https://www.gov.uk/government/publications/reducing-the-need-for-restraint-and-restrictive-intervention" TargetMode="External"/><Relationship Id="rId34" Type="http://schemas.openxmlformats.org/officeDocument/2006/relationships/hyperlink" Target="https://www.gov.uk/government/publications/use-of-reasonable-force-in-schools" TargetMode="External"/><Relationship Id="rId37" Type="http://schemas.openxmlformats.org/officeDocument/2006/relationships/hyperlink" Target="https://www.nspcc.org.uk/what-you-can-do/report-abuse/dedicated-helplines/whistleblowing-advice-line/" TargetMode="External"/><Relationship Id="rId36" Type="http://schemas.openxmlformats.org/officeDocument/2006/relationships/hyperlink" Target="https://www.gov.uk/whistleblowing" TargetMode="External"/><Relationship Id="rId39" Type="http://schemas.openxmlformats.org/officeDocument/2006/relationships/hyperlink" Target="http://www.gov.uk" TargetMode="External"/><Relationship Id="rId38" Type="http://schemas.openxmlformats.org/officeDocument/2006/relationships/hyperlink" Target="mailto:help@nspcc.org.uk" TargetMode="External"/><Relationship Id="rId20" Type="http://schemas.openxmlformats.org/officeDocument/2006/relationships/hyperlink" Target="https://www.legislation.gov.uk/ukpga/1998/42?timeline=false" TargetMode="External"/><Relationship Id="rId22" Type="http://schemas.openxmlformats.org/officeDocument/2006/relationships/hyperlink" Target="https://www.gov.uk/government/publications/relationships-education-relationships-and-sex-education-rse-and-health-education" TargetMode="External"/><Relationship Id="rId21" Type="http://schemas.openxmlformats.org/officeDocument/2006/relationships/hyperlink" Target="https://www.gov.uk/government/publications/pace-code-c-2019/pace-code-c-2019-accessible" TargetMode="External"/><Relationship Id="rId24" Type="http://schemas.openxmlformats.org/officeDocument/2006/relationships/hyperlink" Target="http://www.gov.uk" TargetMode="External"/><Relationship Id="rId23" Type="http://schemas.openxmlformats.org/officeDocument/2006/relationships/hyperlink" Target="https://www.gov.uk/government/publications/early-years-foundation-stage-framework--2" TargetMode="External"/><Relationship Id="rId26" Type="http://schemas.openxmlformats.org/officeDocument/2006/relationships/hyperlink" Target="https://www.gov.uk/guidance/meeting-digital-and-technology-standards-in-schools-and-colleges/filtering-and-monitoring-standards-for-schools-and-colleges" TargetMode="External"/><Relationship Id="rId25" Type="http://schemas.openxmlformats.org/officeDocument/2006/relationships/hyperlink" Target="https://www.gov.uk/government/publications/early-years-foundation-stage-framework--2" TargetMode="External"/><Relationship Id="rId28" Type="http://schemas.openxmlformats.org/officeDocument/2006/relationships/hyperlink" Target="https://www.gov.uk/government/consultations/mandatory-reporting-of-child-sexual-abuse/mandatory-reporting-of-child-sexual-abuse-call-for-evidence#:~:text=The%20following%20persons%20should%20be,police%20officers." TargetMode="External"/><Relationship Id="rId27" Type="http://schemas.openxmlformats.org/officeDocument/2006/relationships/hyperlink" Target="https://www.gov.uk/guidance/meeting-digital-and-technology-standards-in-schools-and-colleges/filtering-and-monitoring-standards-for-schools-and-colleges" TargetMode="External"/><Relationship Id="rId29" Type="http://schemas.openxmlformats.org/officeDocument/2006/relationships/hyperlink" Target="https://www.legislation.gov.uk/uksi/2009/2680/contents" TargetMode="External"/><Relationship Id="rId95" Type="http://schemas.openxmlformats.org/officeDocument/2006/relationships/hyperlink" Target="https://www.brook.org.uk/training/wider-professional-training/sexual-behaviours-traffic-light-tool/" TargetMode="External"/><Relationship Id="rId94" Type="http://schemas.openxmlformats.org/officeDocument/2006/relationships/hyperlink" Target="https://www.awp.nhs.uk/camhs/camhs-services/HSB-services/be-safe" TargetMode="External"/><Relationship Id="rId97" Type="http://schemas.openxmlformats.org/officeDocument/2006/relationships/hyperlink" Target="https://find-information-for-adults-children-families.southglos.gov.uk/kb5/southglos/directory/advice.page?id=8Vo6VPmPx9Q&amp;familychannel=4-3&amp;channel=family" TargetMode="External"/><Relationship Id="rId96" Type="http://schemas.openxmlformats.org/officeDocument/2006/relationships/hyperlink" Target="https://find-information-for-adults-children-families.southglos.gov.uk/kb5/southglos/directory/advice.page?id=8Vo6VPmPx9Q&amp;familychannel=4-3&amp;channel=family" TargetMode="External"/><Relationship Id="rId11" Type="http://schemas.openxmlformats.org/officeDocument/2006/relationships/hyperlink" Target="https://bristolsafeguarding.org/professional-resources" TargetMode="External"/><Relationship Id="rId99" Type="http://schemas.openxmlformats.org/officeDocument/2006/relationships/hyperlink" Target="https://n-somerset.gov.uk/my-services/children-young-people-families" TargetMode="External"/><Relationship Id="rId10" Type="http://schemas.openxmlformats.org/officeDocument/2006/relationships/hyperlink" Target="https://www.gov.uk/government/publications/early-years-foundation-stage-framework--2" TargetMode="External"/><Relationship Id="rId98" Type="http://schemas.openxmlformats.org/officeDocument/2006/relationships/hyperlink" Target="https://n-somerset.gov.uk/my-services/children-young-people-families" TargetMode="External"/><Relationship Id="rId13" Type="http://schemas.openxmlformats.org/officeDocument/2006/relationships/hyperlink" Target="https://www.bristolsafeguardingineducation.org/guidance/" TargetMode="External"/><Relationship Id="rId12" Type="http://schemas.openxmlformats.org/officeDocument/2006/relationships/hyperlink" Target="https://www.bristolsafeguardingineducation.org/guidance/" TargetMode="External"/><Relationship Id="rId91" Type="http://schemas.openxmlformats.org/officeDocument/2006/relationships/hyperlink" Target="https://www.carerssupportcentre.org.uk/young-carers/contact-young-carers/" TargetMode="External"/><Relationship Id="rId90" Type="http://schemas.openxmlformats.org/officeDocument/2006/relationships/hyperlink" Target="https://www.bristol.gov.uk/crime-emergencies/abuse-violence" TargetMode="External"/><Relationship Id="rId93" Type="http://schemas.openxmlformats.org/officeDocument/2006/relationships/hyperlink" Target="https://www.awp.nhs.uk/camhs/camhs-services/HSB-services/be-safe" TargetMode="External"/><Relationship Id="rId92" Type="http://schemas.openxmlformats.org/officeDocument/2006/relationships/hyperlink" Target="https://www.awp.nhs.uk/camhs/camhs-services" TargetMode="External"/><Relationship Id="rId118"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117"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116" Type="http://schemas.openxmlformats.org/officeDocument/2006/relationships/hyperlink" Target="https://www.carerssupportcentre.org.uk/young-carers/making-a-referral/" TargetMode="External"/><Relationship Id="rId115" Type="http://schemas.openxmlformats.org/officeDocument/2006/relationships/hyperlink" Target="https://www.bristol.gov.uk/social-care-health/support-for-young-carers" TargetMode="External"/><Relationship Id="rId119" Type="http://schemas.openxmlformats.org/officeDocument/2006/relationships/hyperlink" Target="https://bristol.cityofsanctuary.org/bristol-organisations" TargetMode="External"/><Relationship Id="rId15" Type="http://schemas.openxmlformats.org/officeDocument/2006/relationships/hyperlink" Target="https://www.bristolonecity.com/wp-content/uploads/2021/03/Bristol-Children-Charter.pdf" TargetMode="External"/><Relationship Id="rId110" Type="http://schemas.openxmlformats.org/officeDocument/2006/relationships/hyperlink" Target="https://www.ceop.police.uk/ceop-reporting/" TargetMode="External"/><Relationship Id="rId14" Type="http://schemas.openxmlformats.org/officeDocument/2006/relationships/hyperlink" Target="https://www.bristol.gov.uk/council/policies-plans-and-strategies/equality-diversity-and-cohesion-policies/bristol-equality-charter" TargetMode="External"/><Relationship Id="rId17" Type="http://schemas.openxmlformats.org/officeDocument/2006/relationships/hyperlink" Target="https://www.unicef.org.uk/what-we-do/un-convention-child-rights/#:~:text=The%20United%20Nations%20Convention%20on%20the%20Rights%20of,in%20history.%20What%20makes%20the%20UNCRC%20so%20special%3F" TargetMode="External"/><Relationship Id="rId16" Type="http://schemas.openxmlformats.org/officeDocument/2006/relationships/hyperlink" Target="https://www.bristolonecity.com/wp-content/pdf/BD11190-One-CIty-Plan-web-version.pdf" TargetMode="External"/><Relationship Id="rId19" Type="http://schemas.openxmlformats.org/officeDocument/2006/relationships/hyperlink" Target="https://www.legislation.gov.uk/ukpga/1998/42?timeline=false" TargetMode="External"/><Relationship Id="rId114" Type="http://schemas.openxmlformats.org/officeDocument/2006/relationships/hyperlink" Target="https://www.gov.uk/government/publications/prevent-duty-guidance" TargetMode="External"/><Relationship Id="rId18" Type="http://schemas.openxmlformats.org/officeDocument/2006/relationships/hyperlink" Target="https://www.unicef.org.uk/what-we-do/un-convention-child-rights/#:~:text=The%20United%20Nations%20Convention%20on%20the%20Rights%20of,in%20history.%20What%20makes%20the%20UNCRC%20so%20special%3F" TargetMode="External"/><Relationship Id="rId113" Type="http://schemas.openxmlformats.org/officeDocument/2006/relationships/hyperlink" Target="https://www.gov.uk/government/publications/prevent-duty-guidance" TargetMode="External"/><Relationship Id="rId112" Type="http://schemas.openxmlformats.org/officeDocument/2006/relationships/hyperlink" Target="https://www.bristolsafeguardingineducation.org/media/5rtizbnd/weapon-in-school-guidance-2025.pdf" TargetMode="External"/><Relationship Id="rId111" Type="http://schemas.openxmlformats.org/officeDocument/2006/relationships/hyperlink" Target="https://www.bristolsafeguardingineducation.org/media/5rtizbnd/weapon-in-school-guidance-2025.pdf" TargetMode="External"/><Relationship Id="rId84" Type="http://schemas.openxmlformats.org/officeDocument/2006/relationships/image" Target="media/image22.png"/><Relationship Id="rId83" Type="http://schemas.openxmlformats.org/officeDocument/2006/relationships/footer" Target="footer2.xml"/><Relationship Id="rId86" Type="http://schemas.openxmlformats.org/officeDocument/2006/relationships/image" Target="media/image16.png"/><Relationship Id="rId85" Type="http://schemas.openxmlformats.org/officeDocument/2006/relationships/image" Target="media/image17.png"/><Relationship Id="rId88" Type="http://schemas.openxmlformats.org/officeDocument/2006/relationships/hyperlink" Target="https://www.bristol.gov.uk/schools-learning-early-years/children-missing-education-cme" TargetMode="External"/><Relationship Id="rId87" Type="http://schemas.openxmlformats.org/officeDocument/2006/relationships/image" Target="media/image24.png"/><Relationship Id="rId89" Type="http://schemas.openxmlformats.org/officeDocument/2006/relationships/hyperlink" Target="https://www.ceop.police.uk/ceop-reporting/" TargetMode="External"/><Relationship Id="rId80" Type="http://schemas.openxmlformats.org/officeDocument/2006/relationships/hyperlink" Target="https://www.bristolsafeguardingineducation.org/local-contacts/" TargetMode="External"/><Relationship Id="rId82" Type="http://schemas.openxmlformats.org/officeDocument/2006/relationships/footer" Target="footer1.xml"/><Relationship Id="rId81"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keeping-children-safe-in-education--2"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gov.uk/government/publications/working-together-to-safeguard-children--2" TargetMode="External"/><Relationship Id="rId8" Type="http://schemas.openxmlformats.org/officeDocument/2006/relationships/hyperlink" Target="https://www.gov.uk/government/publications/working-together-to-safeguard-children--2" TargetMode="External"/><Relationship Id="rId73" Type="http://schemas.openxmlformats.org/officeDocument/2006/relationships/hyperlink" Target="https://www.gov.uk/guidance/meeting-digital-and-technology-standards-in-schools-and-colleges/filtering-and-monitoring-standards-for-schools-and-colleges" TargetMode="External"/><Relationship Id="rId72" Type="http://schemas.openxmlformats.org/officeDocument/2006/relationships/hyperlink" Target="https://www.gov.uk/government/publications/providing-remote-education-guidance-for-schools" TargetMode="External"/><Relationship Id="rId75" Type="http://schemas.openxmlformats.org/officeDocument/2006/relationships/hyperlink" Target="https://www.bristolsafeguardingineducation.org/guidance/" TargetMode="External"/><Relationship Id="rId74" Type="http://schemas.openxmlformats.org/officeDocument/2006/relationships/hyperlink" Target="https://www.gov.uk/guidance/meeting-digital-and-technology-standards-in-schools-and-colleges/filtering-and-monitoring-standards-for-schools-and-colleges" TargetMode="External"/><Relationship Id="rId77" Type="http://schemas.openxmlformats.org/officeDocument/2006/relationships/hyperlink" Target="http://sites.southglos.gov.uk/safeguarding/library" TargetMode="External"/><Relationship Id="rId76" Type="http://schemas.openxmlformats.org/officeDocument/2006/relationships/hyperlink" Target="https://bristolsafeguarding.org/policies-and-guidance/" TargetMode="External"/><Relationship Id="rId79" Type="http://schemas.openxmlformats.org/officeDocument/2006/relationships/hyperlink" Target="https://www.bristolsafeguardingineducation.org/local-contacts/" TargetMode="External"/><Relationship Id="rId78" Type="http://schemas.openxmlformats.org/officeDocument/2006/relationships/hyperlink" Target="https://www.nsscp.co.uk/" TargetMode="External"/><Relationship Id="rId71" Type="http://schemas.openxmlformats.org/officeDocument/2006/relationships/hyperlink" Target="https://www.gov.uk/government/publications/providing-remote-education-guidance-for-schools" TargetMode="External"/><Relationship Id="rId70" Type="http://schemas.openxmlformats.org/officeDocument/2006/relationships/hyperlink" Target="https://www.awp.nhs.uk/camhs/camhs-services/mh-schools/primary-mental-health-specialist-pmhs" TargetMode="External"/><Relationship Id="rId62" Type="http://schemas.openxmlformats.org/officeDocument/2006/relationships/hyperlink" Target="https://www.gov.uk/government/publications/children-missing-education" TargetMode="External"/><Relationship Id="rId61" Type="http://schemas.openxmlformats.org/officeDocument/2006/relationships/hyperlink" Target="https://www.gov.uk/government/publications/education-for-children-with-health-needs-who-cannot-attend-school" TargetMode="External"/><Relationship Id="rId64" Type="http://schemas.openxmlformats.org/officeDocument/2006/relationships/hyperlink" Target="https://www.gov.uk/government/publications/keeping-children-safe-in-education--2" TargetMode="External"/><Relationship Id="rId63" Type="http://schemas.openxmlformats.org/officeDocument/2006/relationships/hyperlink" Target="https://www.bristol.gov.uk/documents/20182/34960/CME+Guidance+for+schools/2dc4792d-7d3f-8b57-5aa8-3b305fda4cb8" TargetMode="External"/><Relationship Id="rId66" Type="http://schemas.openxmlformats.org/officeDocument/2006/relationships/hyperlink" Target="https://www.gov.uk/government/publications/searching-screening-and-confiscation" TargetMode="External"/><Relationship Id="rId65" Type="http://schemas.openxmlformats.org/officeDocument/2006/relationships/hyperlink" Target="https://www.brook.org.uk/training/wider-professional-training/sexual-behaviours-traffic-light-tool/" TargetMode="External"/><Relationship Id="rId68" Type="http://schemas.openxmlformats.org/officeDocument/2006/relationships/hyperlink" Target="http://www.gov.uk" TargetMode="External"/><Relationship Id="rId67" Type="http://schemas.openxmlformats.org/officeDocument/2006/relationships/hyperlink" Target="http://gov.uk" TargetMode="External"/><Relationship Id="rId60" Type="http://schemas.openxmlformats.org/officeDocument/2006/relationships/hyperlink" Target="https://www.gov.uk/government/publications/education-for-children-with-health-needs-who-cannot-attend-school" TargetMode="External"/><Relationship Id="rId69" Type="http://schemas.openxmlformats.org/officeDocument/2006/relationships/hyperlink" Target="http://gov.uk" TargetMode="External"/><Relationship Id="rId51" Type="http://schemas.openxmlformats.org/officeDocument/2006/relationships/hyperlink" Target="https://www.legislation.gov.uk/ukpga/1989/41/contents" TargetMode="External"/><Relationship Id="rId50" Type="http://schemas.openxmlformats.org/officeDocument/2006/relationships/hyperlink" Target="https://www.avonandsomerset.police.uk/your-area/" TargetMode="External"/><Relationship Id="rId53" Type="http://schemas.openxmlformats.org/officeDocument/2006/relationships/hyperlink" Target="https://www.gov.uk/government/publications/send-code-of-practice-0-to-25" TargetMode="External"/><Relationship Id="rId52" Type="http://schemas.openxmlformats.org/officeDocument/2006/relationships/hyperlink" Target="https://www.legislation.gov.uk/ukpga/2010/15/contents" TargetMode="External"/><Relationship Id="rId55" Type="http://schemas.openxmlformats.org/officeDocument/2006/relationships/hyperlink" Target="https://www.gov.uk/government/publications/school-exclusion" TargetMode="External"/><Relationship Id="rId54" Type="http://schemas.openxmlformats.org/officeDocument/2006/relationships/hyperlink" Target="https://www.legislation.gov.uk/ukpga/1998/42/contents" TargetMode="External"/><Relationship Id="rId57" Type="http://schemas.openxmlformats.org/officeDocument/2006/relationships/hyperlink" Target="https://www.bristol.gov.uk/residents/schools-learning-and-early-years/education-outside-mainstream-schools/alternative-learning-provision" TargetMode="External"/><Relationship Id="rId56" Type="http://schemas.openxmlformats.org/officeDocument/2006/relationships/hyperlink" Target="https://www.bristol.gov.uk/residents/schools-learning-and-early-years/education-outside-mainstream-schools/alternative-learning-provision" TargetMode="External"/><Relationship Id="rId59" Type="http://schemas.openxmlformats.org/officeDocument/2006/relationships/hyperlink" Target="https://www.gov.uk/government/publications/alternative-provision" TargetMode="External"/><Relationship Id="rId58" Type="http://schemas.openxmlformats.org/officeDocument/2006/relationships/hyperlink" Target="https://www.gov.uk/government/publications/alternative-provisio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mxrzJ/gm3i2ncV/13exhbhbK7Q==">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2022-10-07T11:32:00Z</dcterms:created>
  <dc:creator>Lesley O'Hagan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0x010100542CF9492BB29D4981268F4AF38FA9B4</vt:lpwstr>
  </property>
  <property fmtid="{D5CDD505-2E9C-101B-9397-08002B2CF9AE}" pid="3" name="MediaServiceImageTags">
    <vt:lpwstr>MediaServiceImageTags</vt:lpwstr>
  </property>
</Properties>
</file>